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B618" w14:textId="77777777" w:rsidR="003B3853" w:rsidRPr="00B74F2B" w:rsidRDefault="003B3853" w:rsidP="003B3853">
      <w:pPr>
        <w:jc w:val="center"/>
        <w:rPr>
          <w:rFonts w:cstheme="minorHAnsi"/>
          <w:b/>
          <w:color w:val="333333"/>
          <w:sz w:val="36"/>
          <w:szCs w:val="36"/>
        </w:rPr>
      </w:pPr>
      <w:r w:rsidRPr="00B74F2B">
        <w:rPr>
          <w:rFonts w:cstheme="minorHAnsi"/>
          <w:b/>
          <w:color w:val="333333"/>
          <w:sz w:val="36"/>
          <w:szCs w:val="36"/>
        </w:rPr>
        <w:t>COVID-19 Acknowledgement for Medical Practices</w:t>
      </w:r>
    </w:p>
    <w:p w14:paraId="14957D28" w14:textId="77777777" w:rsidR="003B3853" w:rsidRPr="00B74F2B" w:rsidRDefault="003B3853" w:rsidP="003B3853">
      <w:pPr>
        <w:rPr>
          <w:rFonts w:cstheme="minorHAnsi"/>
          <w:b/>
          <w:color w:val="333333"/>
          <w:sz w:val="24"/>
          <w:szCs w:val="24"/>
        </w:rPr>
      </w:pPr>
    </w:p>
    <w:p w14:paraId="45EF111E" w14:textId="77777777" w:rsidR="003B3853" w:rsidRPr="00B74F2B" w:rsidRDefault="003B3853" w:rsidP="003B3853">
      <w:pPr>
        <w:rPr>
          <w:rFonts w:cstheme="minorHAnsi"/>
          <w:color w:val="333333"/>
          <w:sz w:val="24"/>
          <w:szCs w:val="24"/>
        </w:rPr>
      </w:pPr>
      <w:r w:rsidRPr="00B74F2B">
        <w:rPr>
          <w:rFonts w:cstheme="minorHAnsi"/>
          <w:color w:val="333333"/>
          <w:sz w:val="24"/>
          <w:szCs w:val="24"/>
        </w:rPr>
        <w:t>COVID-19 is a highly contagious disease that can lead to severe illness and death.</w:t>
      </w:r>
    </w:p>
    <w:p w14:paraId="7F707E77" w14:textId="77777777" w:rsidR="003B3853" w:rsidRPr="00B74F2B" w:rsidRDefault="003B3853" w:rsidP="003B3853">
      <w:pPr>
        <w:rPr>
          <w:rFonts w:cstheme="minorHAnsi"/>
          <w:color w:val="333333"/>
          <w:sz w:val="24"/>
          <w:szCs w:val="24"/>
        </w:rPr>
      </w:pPr>
      <w:r w:rsidRPr="00B74F2B">
        <w:rPr>
          <w:rFonts w:cstheme="minorHAnsi"/>
          <w:color w:val="333333"/>
          <w:sz w:val="24"/>
          <w:szCs w:val="24"/>
        </w:rPr>
        <w:t>According to the Centers for Disease Control and Prevention, senior citizens and individuals with underlying medical conditions are especially vulnerable. (For a list of underlying medical conditions, see https://www.cdc.gov/coronavirus/2019-ncov/need-extra-precautions/people-at-higher-risk.html)</w:t>
      </w:r>
    </w:p>
    <w:p w14:paraId="19B0A1E1" w14:textId="77777777" w:rsidR="003B3853" w:rsidRPr="00B74F2B" w:rsidRDefault="003B3853" w:rsidP="003B3853">
      <w:pPr>
        <w:rPr>
          <w:rFonts w:cstheme="minorHAnsi"/>
          <w:color w:val="333333"/>
          <w:sz w:val="24"/>
          <w:szCs w:val="24"/>
        </w:rPr>
      </w:pPr>
      <w:r w:rsidRPr="00B74F2B">
        <w:rPr>
          <w:rFonts w:cstheme="minorHAnsi"/>
          <w:color w:val="333333"/>
          <w:sz w:val="24"/>
          <w:szCs w:val="24"/>
        </w:rPr>
        <w:t>We are following safety recommendations to help prevent the spread of COVID-19, and we ask that our patients also follow safety precautions (such as social distancing and wearing facemasks when possible).</w:t>
      </w:r>
    </w:p>
    <w:p w14:paraId="283EF7F3" w14:textId="77777777" w:rsidR="003B3853" w:rsidRPr="00B74F2B" w:rsidRDefault="003B3853" w:rsidP="003B3853">
      <w:pPr>
        <w:rPr>
          <w:rFonts w:cstheme="minorHAnsi"/>
          <w:color w:val="333333"/>
          <w:sz w:val="24"/>
          <w:szCs w:val="24"/>
        </w:rPr>
      </w:pPr>
      <w:r w:rsidRPr="00B74F2B">
        <w:rPr>
          <w:rFonts w:cstheme="minorHAnsi"/>
          <w:color w:val="333333"/>
          <w:sz w:val="24"/>
          <w:szCs w:val="24"/>
        </w:rPr>
        <w:t xml:space="preserve">However, there is still an inherent risk of exposure to COVID-19 even when following the recommended guidelines.  </w:t>
      </w:r>
    </w:p>
    <w:p w14:paraId="12BAFC7F" w14:textId="77777777" w:rsidR="003B3853" w:rsidRPr="00B74F2B" w:rsidRDefault="003B3853" w:rsidP="003B3853">
      <w:pPr>
        <w:rPr>
          <w:rFonts w:cstheme="minorHAnsi"/>
          <w:color w:val="333333"/>
          <w:sz w:val="24"/>
          <w:szCs w:val="24"/>
        </w:rPr>
      </w:pPr>
      <w:r w:rsidRPr="00B74F2B">
        <w:rPr>
          <w:rFonts w:cstheme="minorHAnsi"/>
          <w:color w:val="333333"/>
          <w:sz w:val="24"/>
          <w:szCs w:val="24"/>
        </w:rPr>
        <w:t>By signing this form,</w:t>
      </w:r>
      <w:r w:rsidR="00B74F2B" w:rsidRPr="00B74F2B">
        <w:rPr>
          <w:rFonts w:cstheme="minorHAnsi"/>
          <w:color w:val="333333"/>
          <w:sz w:val="24"/>
          <w:szCs w:val="24"/>
        </w:rPr>
        <w:t xml:space="preserve"> you acknowledge and understand there is a possibility </w:t>
      </w:r>
      <w:r w:rsidRPr="00B74F2B">
        <w:rPr>
          <w:rFonts w:cstheme="minorHAnsi"/>
          <w:color w:val="333333"/>
          <w:sz w:val="24"/>
          <w:szCs w:val="24"/>
        </w:rPr>
        <w:t>of contracting COVID-19</w:t>
      </w:r>
      <w:r w:rsidR="00B74F2B" w:rsidRPr="00B74F2B">
        <w:rPr>
          <w:rFonts w:cstheme="minorHAnsi"/>
          <w:color w:val="333333"/>
          <w:sz w:val="24"/>
          <w:szCs w:val="24"/>
        </w:rPr>
        <w:t>, and you agree to continue with this office visit.</w:t>
      </w:r>
    </w:p>
    <w:p w14:paraId="2A755819" w14:textId="77777777" w:rsidR="00B74F2B" w:rsidRPr="00B74F2B" w:rsidRDefault="00B74F2B" w:rsidP="003B3853">
      <w:pPr>
        <w:rPr>
          <w:rFonts w:cstheme="minorHAnsi"/>
          <w:color w:val="333333"/>
          <w:sz w:val="24"/>
          <w:szCs w:val="24"/>
        </w:rPr>
      </w:pPr>
    </w:p>
    <w:p w14:paraId="72C18741" w14:textId="77777777" w:rsidR="00B74F2B" w:rsidRPr="00B74F2B" w:rsidRDefault="00B74F2B" w:rsidP="00B74F2B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  <w:spacing w:before="200" w:after="0" w:line="240" w:lineRule="auto"/>
        <w:rPr>
          <w:rFonts w:eastAsia="Calibri" w:cstheme="minorHAnsi"/>
          <w:u w:val="single"/>
        </w:rPr>
      </w:pPr>
      <w:r w:rsidRPr="00B74F2B">
        <w:rPr>
          <w:rFonts w:eastAsia="Calibri" w:cstheme="minorHAnsi"/>
          <w:u w:val="single"/>
        </w:rPr>
        <w:tab/>
      </w:r>
      <w:r w:rsidRPr="00B74F2B">
        <w:rPr>
          <w:rFonts w:eastAsia="Calibri" w:cstheme="minorHAnsi"/>
        </w:rPr>
        <w:tab/>
      </w:r>
      <w:r w:rsidRPr="00B74F2B">
        <w:rPr>
          <w:rFonts w:eastAsia="Calibri" w:cstheme="minorHAnsi"/>
          <w:u w:val="single"/>
        </w:rPr>
        <w:t xml:space="preserve">           </w:t>
      </w:r>
      <w:r w:rsidRPr="00B74F2B">
        <w:rPr>
          <w:rFonts w:eastAsia="Calibri" w:cstheme="minorHAnsi"/>
        </w:rPr>
        <w:t>/</w:t>
      </w:r>
      <w:r w:rsidRPr="00B74F2B">
        <w:rPr>
          <w:rFonts w:eastAsia="Calibri" w:cstheme="minorHAnsi"/>
          <w:u w:val="single"/>
        </w:rPr>
        <w:t xml:space="preserve">           </w:t>
      </w:r>
      <w:r w:rsidRPr="00B74F2B">
        <w:rPr>
          <w:rFonts w:eastAsia="Calibri" w:cstheme="minorHAnsi"/>
        </w:rPr>
        <w:t>/</w:t>
      </w:r>
      <w:r w:rsidRPr="00B74F2B">
        <w:rPr>
          <w:rFonts w:eastAsia="Calibri" w:cstheme="minorHAnsi"/>
          <w:u w:val="single"/>
        </w:rPr>
        <w:tab/>
      </w:r>
    </w:p>
    <w:p w14:paraId="056EB018" w14:textId="77777777" w:rsidR="00B74F2B" w:rsidRPr="00B74F2B" w:rsidRDefault="00B74F2B" w:rsidP="00B74F2B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 w:rsidRPr="00B74F2B">
        <w:rPr>
          <w:rFonts w:eastAsia="Calibri" w:cstheme="minorHAnsi"/>
        </w:rPr>
        <w:t>Patient Signature (or Signature of Person Completing Form if Not Patient*)</w:t>
      </w:r>
      <w:r w:rsidRPr="00B74F2B">
        <w:rPr>
          <w:rFonts w:eastAsia="Calibri" w:cstheme="minorHAnsi"/>
        </w:rPr>
        <w:tab/>
      </w:r>
      <w:r w:rsidRPr="00B74F2B">
        <w:rPr>
          <w:rFonts w:eastAsia="Calibri" w:cstheme="minorHAnsi"/>
        </w:rPr>
        <w:tab/>
        <w:t>Date</w:t>
      </w:r>
    </w:p>
    <w:p w14:paraId="0266365B" w14:textId="77777777" w:rsidR="00B74F2B" w:rsidRPr="00B74F2B" w:rsidRDefault="00B74F2B" w:rsidP="00B74F2B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  <w:spacing w:before="80" w:after="0" w:line="240" w:lineRule="auto"/>
        <w:rPr>
          <w:rFonts w:eastAsia="Calibri" w:cstheme="minorHAnsi"/>
        </w:rPr>
      </w:pPr>
    </w:p>
    <w:p w14:paraId="263FE5ED" w14:textId="77777777" w:rsidR="00B74F2B" w:rsidRPr="00B74F2B" w:rsidRDefault="00B74F2B" w:rsidP="00B74F2B">
      <w:pPr>
        <w:tabs>
          <w:tab w:val="left" w:pos="6840"/>
          <w:tab w:val="left" w:pos="7200"/>
          <w:tab w:val="right" w:pos="9360"/>
        </w:tabs>
        <w:autoSpaceDE w:val="0"/>
        <w:autoSpaceDN w:val="0"/>
        <w:adjustRightInd w:val="0"/>
        <w:spacing w:before="80" w:after="0" w:line="240" w:lineRule="auto"/>
        <w:rPr>
          <w:rFonts w:eastAsia="Calibri" w:cstheme="minorHAnsi"/>
          <w:u w:val="single"/>
        </w:rPr>
      </w:pPr>
      <w:r w:rsidRPr="00B74F2B">
        <w:rPr>
          <w:rFonts w:eastAsia="Calibri" w:cstheme="minorHAnsi"/>
        </w:rPr>
        <w:t xml:space="preserve">*Relationship to patient: </w:t>
      </w:r>
      <w:r w:rsidRPr="00B74F2B">
        <w:rPr>
          <w:rFonts w:eastAsia="Calibri" w:cstheme="minorHAnsi"/>
        </w:rPr>
        <w:sym w:font="Wingdings 2" w:char="00A3"/>
      </w:r>
      <w:r w:rsidRPr="00B74F2B">
        <w:rPr>
          <w:rFonts w:eastAsia="Calibri" w:cstheme="minorHAnsi"/>
        </w:rPr>
        <w:t xml:space="preserve"> Parent  </w:t>
      </w:r>
      <w:r w:rsidRPr="00B74F2B">
        <w:rPr>
          <w:rFonts w:eastAsia="Calibri" w:cstheme="minorHAnsi"/>
        </w:rPr>
        <w:sym w:font="Wingdings 2" w:char="00A3"/>
      </w:r>
      <w:r w:rsidRPr="00B74F2B">
        <w:rPr>
          <w:rFonts w:eastAsia="Calibri" w:cstheme="minorHAnsi"/>
        </w:rPr>
        <w:t xml:space="preserve"> Legal Guardian  </w:t>
      </w:r>
      <w:r w:rsidRPr="00B74F2B">
        <w:rPr>
          <w:rFonts w:eastAsia="Calibri" w:cstheme="minorHAnsi"/>
        </w:rPr>
        <w:sym w:font="Wingdings 2" w:char="00A3"/>
      </w:r>
      <w:r w:rsidRPr="00B74F2B">
        <w:rPr>
          <w:rFonts w:eastAsia="Calibri" w:cstheme="minorHAnsi"/>
        </w:rPr>
        <w:t xml:space="preserve"> Other:</w:t>
      </w:r>
      <w:r w:rsidRPr="00B74F2B">
        <w:rPr>
          <w:rFonts w:eastAsia="Calibri" w:cstheme="minorHAnsi"/>
          <w:u w:val="single"/>
        </w:rPr>
        <w:tab/>
      </w:r>
      <w:r w:rsidRPr="00B74F2B">
        <w:rPr>
          <w:rFonts w:eastAsia="Calibri" w:cstheme="minorHAnsi"/>
          <w:u w:val="single"/>
        </w:rPr>
        <w:tab/>
      </w:r>
    </w:p>
    <w:p w14:paraId="7C6476A9" w14:textId="77777777" w:rsidR="00B74F2B" w:rsidRPr="00B74F2B" w:rsidRDefault="00B74F2B" w:rsidP="003B3853">
      <w:pPr>
        <w:rPr>
          <w:rFonts w:cstheme="minorHAnsi"/>
          <w:sz w:val="24"/>
          <w:szCs w:val="24"/>
        </w:rPr>
      </w:pPr>
    </w:p>
    <w:sectPr w:rsidR="00B74F2B" w:rsidRPr="00B74F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CF961" w14:textId="77777777" w:rsidR="00981066" w:rsidRDefault="00981066" w:rsidP="003B3853">
      <w:pPr>
        <w:spacing w:after="0" w:line="240" w:lineRule="auto"/>
      </w:pPr>
      <w:r>
        <w:separator/>
      </w:r>
    </w:p>
  </w:endnote>
  <w:endnote w:type="continuationSeparator" w:id="0">
    <w:p w14:paraId="66AB4B01" w14:textId="77777777" w:rsidR="00981066" w:rsidRDefault="00981066" w:rsidP="003B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4E49" w14:textId="77777777" w:rsidR="00981066" w:rsidRDefault="00981066" w:rsidP="003B3853">
      <w:pPr>
        <w:spacing w:after="0" w:line="240" w:lineRule="auto"/>
      </w:pPr>
      <w:r>
        <w:separator/>
      </w:r>
    </w:p>
  </w:footnote>
  <w:footnote w:type="continuationSeparator" w:id="0">
    <w:p w14:paraId="6532E93F" w14:textId="77777777" w:rsidR="00981066" w:rsidRDefault="00981066" w:rsidP="003B3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4B50" w14:textId="77777777" w:rsidR="003B3853" w:rsidRDefault="00000000">
    <w:pPr>
      <w:pStyle w:val="Header"/>
    </w:pPr>
    <w:sdt>
      <w:sdtPr>
        <w:id w:val="-845937167"/>
        <w:docPartObj>
          <w:docPartGallery w:val="Watermarks"/>
          <w:docPartUnique/>
        </w:docPartObj>
      </w:sdtPr>
      <w:sdtContent>
        <w:r>
          <w:rPr>
            <w:noProof/>
          </w:rPr>
          <w:pict w14:anchorId="797D2AF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3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B74F2B" w:rsidRPr="00B74F2B">
      <w:rPr>
        <w:sz w:val="20"/>
        <w:szCs w:val="20"/>
      </w:rPr>
      <w:t xml:space="preserve"> </w:t>
    </w:r>
    <w:r w:rsidR="00B74F2B">
      <w:rPr>
        <w:sz w:val="20"/>
        <w:szCs w:val="20"/>
      </w:rPr>
      <w:t>This is a sample form to assist you in creating a unique form for your practice. This sample form is in a general format that does not account for varying state laws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53"/>
    <w:rsid w:val="00292B48"/>
    <w:rsid w:val="003B3853"/>
    <w:rsid w:val="00467112"/>
    <w:rsid w:val="00564C7A"/>
    <w:rsid w:val="006F3270"/>
    <w:rsid w:val="00981066"/>
    <w:rsid w:val="00A507AA"/>
    <w:rsid w:val="00B74F2B"/>
    <w:rsid w:val="00D9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15C35"/>
  <w15:chartTrackingRefBased/>
  <w15:docId w15:val="{E2FFDC33-3676-4ADF-82CE-8232B240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853"/>
  </w:style>
  <w:style w:type="paragraph" w:styleId="Footer">
    <w:name w:val="footer"/>
    <w:basedOn w:val="Normal"/>
    <w:link w:val="FooterChar"/>
    <w:uiPriority w:val="99"/>
    <w:unhideWhenUsed/>
    <w:rsid w:val="003B3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853"/>
  </w:style>
  <w:style w:type="paragraph" w:styleId="NormalWeb">
    <w:name w:val="Normal (Web)"/>
    <w:basedOn w:val="Normal"/>
    <w:uiPriority w:val="99"/>
    <w:unhideWhenUsed/>
    <w:rsid w:val="003B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38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77983-911D-413B-B0B6-DDA48F1A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ProAssurance Corporation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Shows, Stephen</dc:creator>
  <cp:keywords/>
  <dc:description/>
  <cp:lastModifiedBy>Kurzynowski, Bethany</cp:lastModifiedBy>
  <cp:revision>2</cp:revision>
  <dcterms:created xsi:type="dcterms:W3CDTF">2024-02-01T16:49:00Z</dcterms:created>
  <dcterms:modified xsi:type="dcterms:W3CDTF">2024-02-01T16:49:00Z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817032356</vt:i4>
  </property>
  <property fmtid="{D5CDD505-2E9C-101B-9397-08002B2CF9AE}" pid="3" name="_NewReviewCycle">
    <vt:lpwstr/>
  </property>
  <property fmtid="{D5CDD505-2E9C-101B-9397-08002B2CF9AE}" pid="4" name="_EmailSubject">
    <vt:lpwstr>Risk Resource</vt:lpwstr>
  </property>
  <property fmtid="{D5CDD505-2E9C-101B-9397-08002B2CF9AE}" pid="5" name="_AuthorEmail">
    <vt:lpwstr>sharronharoutunian@proassurance.com</vt:lpwstr>
  </property>
  <property fmtid="{D5CDD505-2E9C-101B-9397-08002B2CF9AE}" pid="6" name="_AuthorEmailDisplayName">
    <vt:lpwstr>Haroutunian, Sharron</vt:lpwstr>
  </property>
  <property fmtid="{D5CDD505-2E9C-101B-9397-08002B2CF9AE}" pid="7" name="_PreviousAdHocReviewCycleID">
    <vt:i4>-823548636</vt:i4>
  </property>
  <property fmtid="{D5CDD505-2E9C-101B-9397-08002B2CF9AE}" pid="8" name="_ReviewingToolsShownOnce">
    <vt:lpwstr/>
  </property>
</Properties>
</file>