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CD32A8" w:rsidRPr="001A462A" w14:paraId="72DEAA1E" w14:textId="77777777" w:rsidTr="001F4C23">
        <w:trPr>
          <w:trHeight w:val="576"/>
        </w:trPr>
        <w:tc>
          <w:tcPr>
            <w:tcW w:w="4788" w:type="dxa"/>
            <w:vAlign w:val="center"/>
          </w:tcPr>
          <w:p w14:paraId="6515EE84" w14:textId="77777777" w:rsidR="00BC63B3" w:rsidRPr="001A462A" w:rsidRDefault="001F4C23" w:rsidP="00F86FBB">
            <w:pPr>
              <w:rPr>
                <w:szCs w:val="24"/>
              </w:rPr>
            </w:pPr>
            <w:r w:rsidRPr="001A462A">
              <w:rPr>
                <w:b/>
                <w:szCs w:val="24"/>
              </w:rPr>
              <w:t>Guideline</w:t>
            </w:r>
            <w:r w:rsidR="00CD32A8" w:rsidRPr="001A462A">
              <w:rPr>
                <w:b/>
                <w:szCs w:val="24"/>
              </w:rPr>
              <w:t xml:space="preserve">: </w:t>
            </w:r>
            <w:r w:rsidR="00E50A72" w:rsidRPr="001A462A">
              <w:rPr>
                <w:b/>
                <w:szCs w:val="24"/>
              </w:rPr>
              <w:t>Telephone Triage</w:t>
            </w:r>
          </w:p>
        </w:tc>
        <w:tc>
          <w:tcPr>
            <w:tcW w:w="4788" w:type="dxa"/>
            <w:vAlign w:val="center"/>
          </w:tcPr>
          <w:p w14:paraId="156C329F" w14:textId="77777777" w:rsidR="00CD32A8" w:rsidRPr="001A462A" w:rsidRDefault="0017321E" w:rsidP="001F4C23">
            <w:pPr>
              <w:rPr>
                <w:szCs w:val="24"/>
              </w:rPr>
            </w:pPr>
            <w:r w:rsidRPr="001A462A">
              <w:rPr>
                <w:szCs w:val="24"/>
              </w:rPr>
              <w:t>Guideline #</w:t>
            </w:r>
            <w:r w:rsidR="001F4C23" w:rsidRPr="001A462A">
              <w:rPr>
                <w:szCs w:val="24"/>
              </w:rPr>
              <w:t>:</w:t>
            </w:r>
          </w:p>
        </w:tc>
      </w:tr>
      <w:tr w:rsidR="00DE26E3" w:rsidRPr="001A462A" w14:paraId="46F67666" w14:textId="77777777" w:rsidTr="001F4C23">
        <w:trPr>
          <w:trHeight w:val="576"/>
        </w:trPr>
        <w:tc>
          <w:tcPr>
            <w:tcW w:w="4788" w:type="dxa"/>
            <w:vAlign w:val="center"/>
          </w:tcPr>
          <w:p w14:paraId="63312F1E" w14:textId="77777777" w:rsidR="00DE26E3" w:rsidRPr="001A462A" w:rsidRDefault="00DE26E3" w:rsidP="001F4C23">
            <w:pPr>
              <w:rPr>
                <w:szCs w:val="24"/>
              </w:rPr>
            </w:pPr>
            <w:r w:rsidRPr="001A462A">
              <w:rPr>
                <w:szCs w:val="24"/>
              </w:rPr>
              <w:t>Effective Date:</w:t>
            </w:r>
          </w:p>
        </w:tc>
        <w:tc>
          <w:tcPr>
            <w:tcW w:w="4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E9733A" w14:textId="77777777" w:rsidR="00DE26E3" w:rsidRPr="001A462A" w:rsidRDefault="00DE26E3" w:rsidP="001F4C23">
            <w:pPr>
              <w:rPr>
                <w:szCs w:val="24"/>
              </w:rPr>
            </w:pPr>
            <w:r w:rsidRPr="001A462A">
              <w:rPr>
                <w:szCs w:val="24"/>
              </w:rPr>
              <w:t>Review Date: [annually, bi-annually, etc.]</w:t>
            </w:r>
          </w:p>
        </w:tc>
      </w:tr>
      <w:tr w:rsidR="00DE26E3" w:rsidRPr="001A462A" w14:paraId="3ABF43D4" w14:textId="77777777" w:rsidTr="001F4C23">
        <w:trPr>
          <w:trHeight w:val="576"/>
        </w:trPr>
        <w:tc>
          <w:tcPr>
            <w:tcW w:w="4788" w:type="dxa"/>
            <w:vAlign w:val="center"/>
          </w:tcPr>
          <w:p w14:paraId="78290A7B" w14:textId="77777777" w:rsidR="00DE26E3" w:rsidRPr="001A462A" w:rsidRDefault="00DE26E3" w:rsidP="001F4C23">
            <w:pPr>
              <w:rPr>
                <w:szCs w:val="24"/>
              </w:rPr>
            </w:pPr>
            <w:r w:rsidRPr="001A462A">
              <w:rPr>
                <w:szCs w:val="24"/>
              </w:rPr>
              <w:t>Approved By:</w:t>
            </w:r>
          </w:p>
        </w:tc>
        <w:tc>
          <w:tcPr>
            <w:tcW w:w="4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84124F" w14:textId="77777777" w:rsidR="00DE26E3" w:rsidRPr="001A462A" w:rsidRDefault="00DE26E3" w:rsidP="001F4C23">
            <w:pPr>
              <w:rPr>
                <w:szCs w:val="24"/>
              </w:rPr>
            </w:pPr>
            <w:r w:rsidRPr="001A462A">
              <w:rPr>
                <w:szCs w:val="24"/>
              </w:rPr>
              <w:t xml:space="preserve">Revision Date: </w:t>
            </w:r>
          </w:p>
        </w:tc>
      </w:tr>
      <w:tr w:rsidR="001F4C23" w:rsidRPr="001A462A" w14:paraId="6D42AFAA" w14:textId="77777777" w:rsidTr="001F4C23">
        <w:trPr>
          <w:gridAfter w:val="1"/>
          <w:wAfter w:w="4788" w:type="dxa"/>
          <w:trHeight w:val="576"/>
        </w:trPr>
        <w:tc>
          <w:tcPr>
            <w:tcW w:w="4788" w:type="dxa"/>
            <w:vAlign w:val="center"/>
          </w:tcPr>
          <w:p w14:paraId="569A01C4" w14:textId="77777777" w:rsidR="001F4C23" w:rsidRPr="001A462A" w:rsidRDefault="001F4C23" w:rsidP="001F4C23">
            <w:pPr>
              <w:rPr>
                <w:szCs w:val="24"/>
              </w:rPr>
            </w:pPr>
            <w:r w:rsidRPr="001A462A">
              <w:rPr>
                <w:szCs w:val="24"/>
              </w:rPr>
              <w:t>Approval Date:</w:t>
            </w:r>
          </w:p>
        </w:tc>
      </w:tr>
    </w:tbl>
    <w:p w14:paraId="325A0971" w14:textId="77777777" w:rsidR="00D858C9" w:rsidRPr="001A462A" w:rsidRDefault="00D858C9" w:rsidP="00132BD3">
      <w:pPr>
        <w:rPr>
          <w:szCs w:val="24"/>
        </w:rPr>
      </w:pPr>
    </w:p>
    <w:p w14:paraId="4328F11E" w14:textId="77777777" w:rsidR="000172EE" w:rsidRPr="001A462A" w:rsidRDefault="001F4C23" w:rsidP="001A462A">
      <w:r w:rsidRPr="001A462A">
        <w:rPr>
          <w:b/>
        </w:rPr>
        <w:t>Guideline</w:t>
      </w:r>
      <w:r w:rsidR="00D44B4E" w:rsidRPr="001A462A">
        <w:rPr>
          <w:b/>
        </w:rPr>
        <w:t xml:space="preserve"> Statement:</w:t>
      </w:r>
      <w:r w:rsidR="00D44B4E" w:rsidRPr="001A462A">
        <w:t xml:space="preserve"> </w:t>
      </w:r>
      <w:r w:rsidR="000172EE" w:rsidRPr="001A462A">
        <w:t xml:space="preserve">Telephone triage is the practice of reviewing, </w:t>
      </w:r>
      <w:r w:rsidR="00CE3934">
        <w:t>developing</w:t>
      </w:r>
      <w:r w:rsidR="00094E16">
        <w:t>,</w:t>
      </w:r>
      <w:r w:rsidR="00CE3934">
        <w:t xml:space="preserve"> and </w:t>
      </w:r>
      <w:r w:rsidR="000172EE" w:rsidRPr="001A462A">
        <w:t>documenting a plan to resolve</w:t>
      </w:r>
      <w:r w:rsidR="00BA2EB8" w:rsidRPr="001A462A">
        <w:t xml:space="preserve"> the</w:t>
      </w:r>
      <w:r w:rsidR="000172EE" w:rsidRPr="001A462A">
        <w:t xml:space="preserve"> patient’s specific medical complaints and symptoms</w:t>
      </w:r>
      <w:r w:rsidR="00CC70D4">
        <w:t>.</w:t>
      </w:r>
      <w:r w:rsidR="00CE3934">
        <w:t xml:space="preserve"> Rec</w:t>
      </w:r>
      <w:r w:rsidR="00CF1E7B">
        <w:t>ommendation</w:t>
      </w:r>
      <w:r w:rsidR="003D3770">
        <w:t>s</w:t>
      </w:r>
      <w:r w:rsidR="00CF1E7B">
        <w:t xml:space="preserve"> </w:t>
      </w:r>
      <w:r w:rsidR="00CE3934">
        <w:t>may</w:t>
      </w:r>
      <w:r w:rsidR="00CF1E7B">
        <w:t xml:space="preserve"> be given</w:t>
      </w:r>
      <w:r w:rsidR="006901B5">
        <w:t xml:space="preserve"> to the patient</w:t>
      </w:r>
      <w:r w:rsidR="000172EE" w:rsidRPr="001A462A">
        <w:t xml:space="preserve"> to de</w:t>
      </w:r>
      <w:r w:rsidR="00CF1E7B">
        <w:t>termine</w:t>
      </w:r>
      <w:r w:rsidR="000172EE" w:rsidRPr="001A462A">
        <w:t xml:space="preserve"> </w:t>
      </w:r>
      <w:r w:rsidR="005249EA">
        <w:t>when</w:t>
      </w:r>
      <w:r w:rsidR="00CE3934">
        <w:t>/where</w:t>
      </w:r>
      <w:r w:rsidR="000172EE" w:rsidRPr="001A462A">
        <w:t xml:space="preserve"> </w:t>
      </w:r>
      <w:r w:rsidR="00BA2EB8" w:rsidRPr="001A462A">
        <w:t>t</w:t>
      </w:r>
      <w:r w:rsidR="00094E16">
        <w:t>o</w:t>
      </w:r>
      <w:r w:rsidR="000172EE" w:rsidRPr="001A462A">
        <w:t xml:space="preserve"> access treatment. </w:t>
      </w:r>
      <w:r w:rsidR="00E50A72" w:rsidRPr="001A462A">
        <w:t>Implementing</w:t>
      </w:r>
      <w:r w:rsidR="00F3529A" w:rsidRPr="001A462A">
        <w:t xml:space="preserve"> </w:t>
      </w:r>
      <w:r w:rsidR="00E50A72" w:rsidRPr="001A462A">
        <w:t xml:space="preserve">telephone triage </w:t>
      </w:r>
      <w:r w:rsidR="00F3529A" w:rsidRPr="001A462A">
        <w:t>guidelines</w:t>
      </w:r>
      <w:r w:rsidR="00E50A72" w:rsidRPr="001A462A">
        <w:t xml:space="preserve"> </w:t>
      </w:r>
      <w:r w:rsidR="00DE6B8E">
        <w:t>helps</w:t>
      </w:r>
      <w:r w:rsidR="005249EA">
        <w:t xml:space="preserve"> </w:t>
      </w:r>
      <w:r w:rsidR="00E50A72" w:rsidRPr="001A462A">
        <w:t>improve physician-patient communication, service</w:t>
      </w:r>
      <w:r w:rsidR="00F86B72" w:rsidRPr="001A462A">
        <w:t>,</w:t>
      </w:r>
      <w:r w:rsidR="00E50A72" w:rsidRPr="001A462A">
        <w:t xml:space="preserve"> care</w:t>
      </w:r>
      <w:r w:rsidRPr="001A462A">
        <w:t>,</w:t>
      </w:r>
      <w:r w:rsidR="00F86B72" w:rsidRPr="001A462A">
        <w:t xml:space="preserve"> and safety</w:t>
      </w:r>
      <w:r w:rsidR="00E50A72" w:rsidRPr="001A462A">
        <w:t xml:space="preserve">. </w:t>
      </w:r>
    </w:p>
    <w:p w14:paraId="14B6E72A" w14:textId="77777777" w:rsidR="00884D34" w:rsidRPr="00F54345" w:rsidRDefault="00884D34" w:rsidP="001A462A">
      <w:pPr>
        <w:rPr>
          <w:i/>
        </w:rPr>
      </w:pPr>
    </w:p>
    <w:p w14:paraId="47CEF2E0" w14:textId="77777777" w:rsidR="00E64668" w:rsidRPr="001A462A" w:rsidRDefault="005A7EF9" w:rsidP="00CE3934">
      <w:pPr>
        <w:spacing w:after="120"/>
        <w:rPr>
          <w:szCs w:val="24"/>
        </w:rPr>
      </w:pPr>
      <w:r w:rsidRPr="00F54345">
        <w:rPr>
          <w:i/>
          <w:szCs w:val="24"/>
        </w:rPr>
        <w:t>Limitations of telephone triage</w:t>
      </w:r>
      <w:r w:rsidR="00E64668" w:rsidRPr="001A462A">
        <w:rPr>
          <w:szCs w:val="24"/>
        </w:rPr>
        <w:t>:</w:t>
      </w:r>
    </w:p>
    <w:p w14:paraId="69485330" w14:textId="77777777" w:rsidR="00E64668" w:rsidRPr="001A462A" w:rsidRDefault="006901B5" w:rsidP="001F4C23">
      <w:pPr>
        <w:numPr>
          <w:ilvl w:val="0"/>
          <w:numId w:val="16"/>
        </w:numPr>
        <w:spacing w:after="120"/>
        <w:rPr>
          <w:szCs w:val="24"/>
        </w:rPr>
      </w:pPr>
      <w:r>
        <w:rPr>
          <w:szCs w:val="24"/>
        </w:rPr>
        <w:t>H</w:t>
      </w:r>
      <w:r w:rsidR="00E64668" w:rsidRPr="001A462A">
        <w:rPr>
          <w:szCs w:val="24"/>
        </w:rPr>
        <w:t>elp</w:t>
      </w:r>
      <w:r w:rsidR="00CE3934">
        <w:rPr>
          <w:szCs w:val="24"/>
        </w:rPr>
        <w:t>s to</w:t>
      </w:r>
      <w:r w:rsidR="00E64668" w:rsidRPr="001A462A">
        <w:rPr>
          <w:szCs w:val="24"/>
        </w:rPr>
        <w:t xml:space="preserve"> define symptoms</w:t>
      </w:r>
      <w:r w:rsidR="00094E16">
        <w:rPr>
          <w:szCs w:val="24"/>
        </w:rPr>
        <w:t>,</w:t>
      </w:r>
      <w:r w:rsidR="00E64668" w:rsidRPr="001A462A">
        <w:rPr>
          <w:szCs w:val="24"/>
        </w:rPr>
        <w:t xml:space="preserve"> </w:t>
      </w:r>
      <w:r>
        <w:rPr>
          <w:szCs w:val="24"/>
        </w:rPr>
        <w:t>but</w:t>
      </w:r>
      <w:r w:rsidR="00E64668" w:rsidRPr="001A462A">
        <w:rPr>
          <w:szCs w:val="24"/>
        </w:rPr>
        <w:t xml:space="preserve"> </w:t>
      </w:r>
      <w:r w:rsidR="00094E16">
        <w:rPr>
          <w:szCs w:val="24"/>
        </w:rPr>
        <w:t>can</w:t>
      </w:r>
      <w:r w:rsidR="00E64668" w:rsidRPr="001A462A">
        <w:rPr>
          <w:szCs w:val="24"/>
        </w:rPr>
        <w:t>not p</w:t>
      </w:r>
      <w:r w:rsidR="004023C6" w:rsidRPr="001A462A">
        <w:rPr>
          <w:szCs w:val="24"/>
        </w:rPr>
        <w:t>r</w:t>
      </w:r>
      <w:r w:rsidR="00E64668" w:rsidRPr="001A462A">
        <w:rPr>
          <w:szCs w:val="24"/>
        </w:rPr>
        <w:t xml:space="preserve">ovide </w:t>
      </w:r>
      <w:r w:rsidR="00437B98">
        <w:rPr>
          <w:szCs w:val="24"/>
        </w:rPr>
        <w:t xml:space="preserve">a </w:t>
      </w:r>
      <w:r w:rsidR="00437B98" w:rsidRPr="001A462A">
        <w:rPr>
          <w:szCs w:val="24"/>
        </w:rPr>
        <w:t>medical diagnos</w:t>
      </w:r>
      <w:r w:rsidR="00437B98">
        <w:rPr>
          <w:szCs w:val="24"/>
        </w:rPr>
        <w:t>is</w:t>
      </w:r>
      <w:r w:rsidR="00E64668" w:rsidRPr="001A462A">
        <w:rPr>
          <w:szCs w:val="24"/>
        </w:rPr>
        <w:t>.</w:t>
      </w:r>
    </w:p>
    <w:p w14:paraId="16AC5426" w14:textId="77777777" w:rsidR="00E64668" w:rsidRPr="001A462A" w:rsidRDefault="00094E16" w:rsidP="001F4C23">
      <w:pPr>
        <w:numPr>
          <w:ilvl w:val="0"/>
          <w:numId w:val="16"/>
        </w:numPr>
        <w:spacing w:after="120"/>
        <w:rPr>
          <w:szCs w:val="24"/>
        </w:rPr>
      </w:pPr>
      <w:r>
        <w:rPr>
          <w:szCs w:val="24"/>
        </w:rPr>
        <w:t xml:space="preserve">Does </w:t>
      </w:r>
      <w:r w:rsidR="00E64668" w:rsidRPr="001A462A">
        <w:rPr>
          <w:szCs w:val="24"/>
        </w:rPr>
        <w:t>not replace the physician</w:t>
      </w:r>
      <w:r w:rsidR="00BA2EB8" w:rsidRPr="001A462A">
        <w:rPr>
          <w:szCs w:val="24"/>
        </w:rPr>
        <w:t>’</w:t>
      </w:r>
      <w:r w:rsidR="00E64668" w:rsidRPr="001A462A">
        <w:rPr>
          <w:szCs w:val="24"/>
        </w:rPr>
        <w:t xml:space="preserve">s professional </w:t>
      </w:r>
      <w:r w:rsidR="00BA2EB8" w:rsidRPr="001A462A">
        <w:rPr>
          <w:szCs w:val="24"/>
        </w:rPr>
        <w:t>judgment</w:t>
      </w:r>
      <w:r w:rsidR="00E64668" w:rsidRPr="001A462A">
        <w:rPr>
          <w:szCs w:val="24"/>
        </w:rPr>
        <w:t xml:space="preserve"> or medical care.</w:t>
      </w:r>
    </w:p>
    <w:p w14:paraId="6C24E502" w14:textId="77777777" w:rsidR="00D44B4E" w:rsidRPr="001A462A" w:rsidRDefault="00D44B4E" w:rsidP="001F4C23">
      <w:pPr>
        <w:rPr>
          <w:szCs w:val="24"/>
        </w:rPr>
      </w:pPr>
    </w:p>
    <w:p w14:paraId="5E726833" w14:textId="77777777" w:rsidR="00E64668" w:rsidRPr="00F54345" w:rsidRDefault="001C5925" w:rsidP="001F4C23">
      <w:pPr>
        <w:spacing w:after="120"/>
        <w:rPr>
          <w:b/>
          <w:szCs w:val="24"/>
        </w:rPr>
      </w:pPr>
      <w:r w:rsidRPr="00F54345">
        <w:rPr>
          <w:b/>
          <w:szCs w:val="24"/>
        </w:rPr>
        <w:t>Consider</w:t>
      </w:r>
      <w:r w:rsidR="00ED3E42" w:rsidRPr="00F54345">
        <w:rPr>
          <w:b/>
          <w:szCs w:val="24"/>
        </w:rPr>
        <w:t>ations</w:t>
      </w:r>
      <w:r w:rsidR="00DE6B8E" w:rsidRPr="00F54345">
        <w:rPr>
          <w:b/>
          <w:szCs w:val="24"/>
        </w:rPr>
        <w:t xml:space="preserve"> </w:t>
      </w:r>
      <w:r w:rsidRPr="00F54345">
        <w:rPr>
          <w:b/>
          <w:szCs w:val="24"/>
        </w:rPr>
        <w:t>w</w:t>
      </w:r>
      <w:r w:rsidR="00DE2854" w:rsidRPr="00F54345">
        <w:rPr>
          <w:b/>
          <w:szCs w:val="24"/>
        </w:rPr>
        <w:t>hen creating</w:t>
      </w:r>
      <w:r w:rsidR="00402C0D" w:rsidRPr="00F54345">
        <w:rPr>
          <w:b/>
          <w:szCs w:val="24"/>
        </w:rPr>
        <w:t xml:space="preserve"> </w:t>
      </w:r>
      <w:r w:rsidR="00E50A72" w:rsidRPr="00F54345">
        <w:rPr>
          <w:b/>
          <w:szCs w:val="24"/>
        </w:rPr>
        <w:t xml:space="preserve">telephone triage </w:t>
      </w:r>
      <w:r w:rsidR="00402C0D" w:rsidRPr="00F54345">
        <w:rPr>
          <w:b/>
          <w:szCs w:val="24"/>
        </w:rPr>
        <w:t>guidelines</w:t>
      </w:r>
      <w:r w:rsidR="00DE2854" w:rsidRPr="00F54345">
        <w:rPr>
          <w:b/>
          <w:szCs w:val="24"/>
        </w:rPr>
        <w:t>:</w:t>
      </w:r>
    </w:p>
    <w:p w14:paraId="66144AB6" w14:textId="77777777" w:rsidR="00884D34" w:rsidRDefault="006901B5" w:rsidP="001A462A">
      <w:pPr>
        <w:numPr>
          <w:ilvl w:val="0"/>
          <w:numId w:val="25"/>
        </w:numPr>
        <w:spacing w:after="120"/>
      </w:pPr>
      <w:r>
        <w:t xml:space="preserve">Have </w:t>
      </w:r>
      <w:r w:rsidR="00884D34" w:rsidRPr="001A462A">
        <w:t>triage gui</w:t>
      </w:r>
      <w:r w:rsidR="00581710">
        <w:t xml:space="preserve">delines approved </w:t>
      </w:r>
      <w:r w:rsidR="00094E16">
        <w:t xml:space="preserve">and reviewed annually </w:t>
      </w:r>
      <w:r w:rsidR="00581710">
        <w:t>by a physician.</w:t>
      </w:r>
    </w:p>
    <w:p w14:paraId="33830E52" w14:textId="77777777" w:rsidR="00002C3E" w:rsidRDefault="00002C3E" w:rsidP="001A462A">
      <w:pPr>
        <w:numPr>
          <w:ilvl w:val="0"/>
          <w:numId w:val="25"/>
        </w:numPr>
        <w:spacing w:after="120"/>
      </w:pPr>
      <w:r>
        <w:t>Document triaged calls in the patient’s medical record.</w:t>
      </w:r>
    </w:p>
    <w:p w14:paraId="45C93056" w14:textId="77777777" w:rsidR="005456FD" w:rsidRPr="00002C3E" w:rsidRDefault="00002C3E" w:rsidP="00002C3E">
      <w:pPr>
        <w:numPr>
          <w:ilvl w:val="0"/>
          <w:numId w:val="25"/>
        </w:numPr>
        <w:spacing w:after="120"/>
      </w:pPr>
      <w:r>
        <w:t xml:space="preserve">Guidelines </w:t>
      </w:r>
      <w:r w:rsidR="00C6095E">
        <w:t>apply</w:t>
      </w:r>
      <w:r>
        <w:t xml:space="preserve"> </w:t>
      </w:r>
      <w:r w:rsidR="00C6095E">
        <w:t xml:space="preserve">to </w:t>
      </w:r>
      <w:r>
        <w:t>established patients</w:t>
      </w:r>
      <w:r w:rsidR="00CE3934">
        <w:t>.</w:t>
      </w:r>
    </w:p>
    <w:p w14:paraId="52503732" w14:textId="77777777" w:rsidR="00002C3E" w:rsidRPr="00002C3E" w:rsidRDefault="00002C3E" w:rsidP="00002C3E">
      <w:pPr>
        <w:numPr>
          <w:ilvl w:val="0"/>
          <w:numId w:val="25"/>
        </w:numPr>
        <w:spacing w:after="120"/>
        <w:rPr>
          <w:strike/>
        </w:rPr>
      </w:pPr>
      <w:r w:rsidRPr="00002C3E">
        <w:t>Consider a method to qualify</w:t>
      </w:r>
      <w:r>
        <w:t>/quantify</w:t>
      </w:r>
      <w:r w:rsidRPr="00002C3E">
        <w:t xml:space="preserve"> </w:t>
      </w:r>
      <w:r w:rsidR="00ED3E42">
        <w:t xml:space="preserve">emergent or non-emergent </w:t>
      </w:r>
      <w:r w:rsidRPr="00002C3E">
        <w:t>symptoms</w:t>
      </w:r>
      <w:r w:rsidR="00ED3E42">
        <w:t>.</w:t>
      </w:r>
      <w:r w:rsidRPr="00002C3E">
        <w:t xml:space="preserve"> </w:t>
      </w:r>
    </w:p>
    <w:p w14:paraId="6A625ED7" w14:textId="77777777" w:rsidR="00604607" w:rsidRPr="00ED3E42" w:rsidRDefault="00497330" w:rsidP="00F54345">
      <w:pPr>
        <w:numPr>
          <w:ilvl w:val="0"/>
          <w:numId w:val="25"/>
        </w:numPr>
        <w:spacing w:after="120"/>
        <w:rPr>
          <w:szCs w:val="24"/>
        </w:rPr>
      </w:pPr>
      <w:r>
        <w:t>O</w:t>
      </w:r>
      <w:r w:rsidR="00604607" w:rsidRPr="001A462A">
        <w:t>utline specific examples for staff</w:t>
      </w:r>
      <w:r w:rsidR="006901B5">
        <w:t>,</w:t>
      </w:r>
      <w:r w:rsidR="00604607" w:rsidRPr="001A462A">
        <w:t xml:space="preserve"> including</w:t>
      </w:r>
      <w:r w:rsidR="00ED3E42">
        <w:rPr>
          <w:szCs w:val="24"/>
        </w:rPr>
        <w:t xml:space="preserve"> q</w:t>
      </w:r>
      <w:r w:rsidR="00604607" w:rsidRPr="00ED3E42">
        <w:rPr>
          <w:szCs w:val="24"/>
        </w:rPr>
        <w:t>uestions to ask the caller</w:t>
      </w:r>
      <w:r w:rsidR="00DE6B8E">
        <w:rPr>
          <w:szCs w:val="24"/>
        </w:rPr>
        <w:t xml:space="preserve"> and recom</w:t>
      </w:r>
      <w:r w:rsidR="00604607" w:rsidRPr="00ED3E42">
        <w:rPr>
          <w:szCs w:val="24"/>
        </w:rPr>
        <w:t>mended responses</w:t>
      </w:r>
      <w:r w:rsidR="00DE6B8E">
        <w:rPr>
          <w:szCs w:val="24"/>
        </w:rPr>
        <w:t>.</w:t>
      </w:r>
      <w:r w:rsidR="00604607" w:rsidRPr="00ED3E42">
        <w:rPr>
          <w:szCs w:val="24"/>
        </w:rPr>
        <w:t xml:space="preserve"> </w:t>
      </w:r>
    </w:p>
    <w:p w14:paraId="5ADD4A9A" w14:textId="77777777" w:rsidR="00C6095E" w:rsidRPr="00FD45B2" w:rsidRDefault="00497330" w:rsidP="00C6095E">
      <w:pPr>
        <w:numPr>
          <w:ilvl w:val="0"/>
          <w:numId w:val="25"/>
        </w:numPr>
        <w:spacing w:after="120"/>
      </w:pPr>
      <w:r w:rsidRPr="00FD45B2">
        <w:t>C</w:t>
      </w:r>
      <w:r w:rsidR="00604607" w:rsidRPr="00FD45B2">
        <w:t>o</w:t>
      </w:r>
      <w:r w:rsidR="00437B98">
        <w:t>nsider</w:t>
      </w:r>
      <w:r w:rsidR="00604607" w:rsidRPr="00FD45B2">
        <w:t xml:space="preserve"> </w:t>
      </w:r>
      <w:r w:rsidR="00ED3E42">
        <w:t>the</w:t>
      </w:r>
      <w:r w:rsidR="0071671F" w:rsidRPr="00FD45B2">
        <w:t xml:space="preserve"> range of </w:t>
      </w:r>
      <w:r w:rsidR="00486CD5" w:rsidRPr="00FD45B2">
        <w:t>patient complaints</w:t>
      </w:r>
      <w:r w:rsidR="006901B5" w:rsidRPr="00FD45B2">
        <w:t xml:space="preserve"> and </w:t>
      </w:r>
      <w:r w:rsidR="00C6095E">
        <w:t xml:space="preserve">symptoms specific to </w:t>
      </w:r>
      <w:r w:rsidR="00ED3E42">
        <w:t>practice’s</w:t>
      </w:r>
      <w:r w:rsidR="00C6095E">
        <w:t xml:space="preserve"> specialty</w:t>
      </w:r>
      <w:r w:rsidR="00160A2B">
        <w:t>.</w:t>
      </w:r>
    </w:p>
    <w:p w14:paraId="7683D061" w14:textId="77777777" w:rsidR="00AE032D" w:rsidRPr="001A462A" w:rsidRDefault="00B75A21" w:rsidP="001A462A">
      <w:pPr>
        <w:numPr>
          <w:ilvl w:val="0"/>
          <w:numId w:val="25"/>
        </w:numPr>
        <w:spacing w:after="120"/>
      </w:pPr>
      <w:r>
        <w:t>P</w:t>
      </w:r>
      <w:r w:rsidR="00AE032D" w:rsidRPr="001A462A">
        <w:t xml:space="preserve">hysician </w:t>
      </w:r>
      <w:r>
        <w:t>to</w:t>
      </w:r>
      <w:r w:rsidR="006901B5">
        <w:t xml:space="preserve"> review a</w:t>
      </w:r>
      <w:r w:rsidR="00AE032D" w:rsidRPr="001A462A">
        <w:t xml:space="preserve">ll </w:t>
      </w:r>
      <w:r w:rsidR="001C5925" w:rsidRPr="001A462A">
        <w:t xml:space="preserve">telephone </w:t>
      </w:r>
      <w:r w:rsidR="00AE032D" w:rsidRPr="001A462A">
        <w:t xml:space="preserve">triage decisions </w:t>
      </w:r>
      <w:r w:rsidR="004023C6" w:rsidRPr="001A462A">
        <w:t xml:space="preserve">for </w:t>
      </w:r>
      <w:r w:rsidR="005A7EF9" w:rsidRPr="001A462A">
        <w:t>appropriateness</w:t>
      </w:r>
      <w:r w:rsidR="00AE032D" w:rsidRPr="001A462A">
        <w:t>.</w:t>
      </w:r>
    </w:p>
    <w:p w14:paraId="39DE22A8" w14:textId="77777777" w:rsidR="00AE032D" w:rsidRPr="001A462A" w:rsidRDefault="00AE032D" w:rsidP="001C5925">
      <w:pPr>
        <w:rPr>
          <w:szCs w:val="24"/>
        </w:rPr>
      </w:pPr>
    </w:p>
    <w:p w14:paraId="19E465F8" w14:textId="77777777" w:rsidR="001F6B65" w:rsidRPr="001A462A" w:rsidRDefault="000946C1" w:rsidP="001A462A">
      <w:pPr>
        <w:spacing w:after="120"/>
        <w:rPr>
          <w:b/>
        </w:rPr>
      </w:pPr>
      <w:r w:rsidRPr="001A462A">
        <w:rPr>
          <w:b/>
        </w:rPr>
        <w:t xml:space="preserve">Telephone Triage </w:t>
      </w:r>
      <w:r w:rsidR="00285645">
        <w:rPr>
          <w:b/>
        </w:rPr>
        <w:t>Personnel</w:t>
      </w:r>
      <w:r w:rsidR="008132D8" w:rsidRPr="001A462A">
        <w:rPr>
          <w:b/>
        </w:rPr>
        <w:t xml:space="preserve"> Role and Responsibilities:</w:t>
      </w:r>
    </w:p>
    <w:p w14:paraId="6A2893E3" w14:textId="77777777" w:rsidR="005620D6" w:rsidRPr="001A462A" w:rsidRDefault="005620D6" w:rsidP="001A462A">
      <w:pPr>
        <w:numPr>
          <w:ilvl w:val="0"/>
          <w:numId w:val="25"/>
        </w:numPr>
        <w:spacing w:after="120"/>
      </w:pPr>
      <w:r w:rsidRPr="001A462A">
        <w:t>Telephone triage personnel are individuals tr</w:t>
      </w:r>
      <w:r w:rsidR="002201E4" w:rsidRPr="001A462A">
        <w:t>ained to assist a</w:t>
      </w:r>
      <w:r w:rsidR="00BC0881" w:rsidRPr="001A462A">
        <w:t xml:space="preserve"> </w:t>
      </w:r>
      <w:r w:rsidRPr="001A462A">
        <w:t xml:space="preserve">patient </w:t>
      </w:r>
      <w:r w:rsidR="002201E4" w:rsidRPr="001A462A">
        <w:t xml:space="preserve">via telephone </w:t>
      </w:r>
      <w:r w:rsidRPr="001A462A">
        <w:t xml:space="preserve">through the use of </w:t>
      </w:r>
      <w:r w:rsidR="00E4079C">
        <w:t>physician-approved, established</w:t>
      </w:r>
      <w:r w:rsidRPr="001A462A">
        <w:t xml:space="preserve"> guidelines and protocols</w:t>
      </w:r>
      <w:r w:rsidR="00E4079C">
        <w:t>.</w:t>
      </w:r>
      <w:r w:rsidR="00126776" w:rsidRPr="001A462A">
        <w:t xml:space="preserve"> </w:t>
      </w:r>
      <w:r w:rsidR="00B75A21">
        <w:t>Assigned personnel</w:t>
      </w:r>
      <w:r w:rsidRPr="001A462A">
        <w:t xml:space="preserve"> provide assessments without the benefit of an in-person exam.</w:t>
      </w:r>
    </w:p>
    <w:p w14:paraId="31BE5F88" w14:textId="77777777" w:rsidR="00056594" w:rsidRPr="00F0032A" w:rsidRDefault="00CE3934" w:rsidP="001A462A">
      <w:pPr>
        <w:numPr>
          <w:ilvl w:val="0"/>
          <w:numId w:val="25"/>
        </w:numPr>
        <w:spacing w:after="120"/>
      </w:pPr>
      <w:r>
        <w:t>Triage personnel</w:t>
      </w:r>
      <w:r w:rsidR="00FD45B2" w:rsidRPr="00F0032A">
        <w:t xml:space="preserve"> </w:t>
      </w:r>
      <w:r w:rsidR="007417C1">
        <w:t>are</w:t>
      </w:r>
      <w:r w:rsidR="00FD45B2" w:rsidRPr="00F0032A">
        <w:t xml:space="preserve"> educated</w:t>
      </w:r>
      <w:r w:rsidR="007417C1">
        <w:t xml:space="preserve"> and </w:t>
      </w:r>
      <w:r w:rsidR="00FD45B2" w:rsidRPr="00F0032A">
        <w:t xml:space="preserve">trained </w:t>
      </w:r>
      <w:r w:rsidR="007417C1">
        <w:t>to</w:t>
      </w:r>
      <w:r w:rsidR="00FD45B2" w:rsidRPr="00F0032A">
        <w:t xml:space="preserve"> clarify information (</w:t>
      </w:r>
      <w:r w:rsidR="00F0032A">
        <w:t>e.g.</w:t>
      </w:r>
      <w:r w:rsidR="007417C1">
        <w:t xml:space="preserve">, </w:t>
      </w:r>
      <w:r w:rsidR="00FD45B2" w:rsidRPr="00F0032A">
        <w:t>repeating information</w:t>
      </w:r>
      <w:r w:rsidR="007417C1">
        <w:t xml:space="preserve"> and</w:t>
      </w:r>
      <w:r w:rsidR="00FD45B2" w:rsidRPr="00F0032A">
        <w:t xml:space="preserve"> asking </w:t>
      </w:r>
      <w:r w:rsidR="007417C1">
        <w:t xml:space="preserve">the </w:t>
      </w:r>
      <w:r w:rsidR="00FD45B2" w:rsidRPr="00F0032A">
        <w:t xml:space="preserve">caller to repeat </w:t>
      </w:r>
      <w:r w:rsidR="00F0032A">
        <w:t xml:space="preserve">back </w:t>
      </w:r>
      <w:r w:rsidR="00FD45B2" w:rsidRPr="00F0032A">
        <w:t>what they hear)</w:t>
      </w:r>
      <w:r w:rsidR="00FA19A7">
        <w:t>.</w:t>
      </w:r>
    </w:p>
    <w:p w14:paraId="6F63A5BE" w14:textId="77777777" w:rsidR="00F0032A" w:rsidRDefault="007417C1" w:rsidP="001A462A">
      <w:pPr>
        <w:numPr>
          <w:ilvl w:val="0"/>
          <w:numId w:val="25"/>
        </w:numPr>
        <w:spacing w:after="120"/>
      </w:pPr>
      <w:r>
        <w:t>T</w:t>
      </w:r>
      <w:r w:rsidR="00AE032D" w:rsidRPr="001A462A">
        <w:t>riage personnel q</w:t>
      </w:r>
      <w:r w:rsidR="005620D6" w:rsidRPr="001A462A">
        <w:t xml:space="preserve">ualifications and training </w:t>
      </w:r>
      <w:r>
        <w:t xml:space="preserve">are outlined </w:t>
      </w:r>
      <w:r w:rsidR="00056594" w:rsidRPr="001A462A">
        <w:t xml:space="preserve">in </w:t>
      </w:r>
      <w:r>
        <w:t>related</w:t>
      </w:r>
      <w:r w:rsidR="005620D6" w:rsidRPr="001A462A">
        <w:t xml:space="preserve"> </w:t>
      </w:r>
      <w:r w:rsidR="00356CD8">
        <w:br/>
      </w:r>
      <w:r w:rsidR="005620D6" w:rsidRPr="001A462A">
        <w:t>job description</w:t>
      </w:r>
      <w:r>
        <w:t>s</w:t>
      </w:r>
      <w:r w:rsidR="005620D6" w:rsidRPr="001A462A">
        <w:t>.</w:t>
      </w:r>
    </w:p>
    <w:p w14:paraId="5CDA52D9" w14:textId="77777777" w:rsidR="00DB1146" w:rsidRDefault="008330EC" w:rsidP="008330EC">
      <w:pPr>
        <w:spacing w:after="120"/>
        <w:ind w:left="7920"/>
      </w:pPr>
      <w:r>
        <w:t xml:space="preserve">     </w:t>
      </w:r>
      <w:r w:rsidR="00DB1146">
        <w:t>1</w:t>
      </w:r>
    </w:p>
    <w:p w14:paraId="3EA92D2B" w14:textId="77777777" w:rsidR="00DB1146" w:rsidRPr="00F0032A" w:rsidRDefault="007417C1" w:rsidP="00DB1146">
      <w:pPr>
        <w:numPr>
          <w:ilvl w:val="0"/>
          <w:numId w:val="25"/>
        </w:numPr>
        <w:spacing w:after="120"/>
      </w:pPr>
      <w:r>
        <w:lastRenderedPageBreak/>
        <w:t>Involved</w:t>
      </w:r>
      <w:r w:rsidR="00FD45B2" w:rsidRPr="00F0032A">
        <w:t xml:space="preserve"> </w:t>
      </w:r>
      <w:r>
        <w:t>personnel are</w:t>
      </w:r>
      <w:r w:rsidR="00FD45B2" w:rsidRPr="00F0032A">
        <w:t xml:space="preserve"> educat</w:t>
      </w:r>
      <w:r>
        <w:t>ed</w:t>
      </w:r>
      <w:r w:rsidR="00FD45B2" w:rsidRPr="00F0032A">
        <w:t xml:space="preserve"> about scope</w:t>
      </w:r>
      <w:r>
        <w:t>-</w:t>
      </w:r>
      <w:r w:rsidR="00FD45B2" w:rsidRPr="00F0032A">
        <w:t>of</w:t>
      </w:r>
      <w:r>
        <w:t>-</w:t>
      </w:r>
      <w:r w:rsidR="00FD45B2" w:rsidRPr="00F0032A">
        <w:t>practice concerns.</w:t>
      </w:r>
    </w:p>
    <w:p w14:paraId="7B369865" w14:textId="77777777" w:rsidR="00FD45B2" w:rsidRPr="00F0032A" w:rsidRDefault="007417C1" w:rsidP="00F0032A">
      <w:pPr>
        <w:numPr>
          <w:ilvl w:val="0"/>
          <w:numId w:val="25"/>
        </w:numPr>
        <w:spacing w:after="120"/>
      </w:pPr>
      <w:r>
        <w:t>A clear</w:t>
      </w:r>
      <w:r w:rsidR="002201E4" w:rsidRPr="001A462A">
        <w:t xml:space="preserve"> policy </w:t>
      </w:r>
      <w:r>
        <w:t xml:space="preserve">is in place that </w:t>
      </w:r>
      <w:r w:rsidR="002201E4" w:rsidRPr="001A462A">
        <w:t>outlin</w:t>
      </w:r>
      <w:r>
        <w:t>es</w:t>
      </w:r>
      <w:r w:rsidR="002201E4" w:rsidRPr="001A462A">
        <w:t xml:space="preserve"> the role and/or limitations of non-clinical or unlicensed staff. </w:t>
      </w:r>
    </w:p>
    <w:p w14:paraId="7881495B" w14:textId="77777777" w:rsidR="0036742B" w:rsidRPr="001A462A" w:rsidRDefault="00F0032A" w:rsidP="001A462A">
      <w:pPr>
        <w:numPr>
          <w:ilvl w:val="0"/>
          <w:numId w:val="25"/>
        </w:numPr>
        <w:spacing w:after="120"/>
      </w:pPr>
      <w:r>
        <w:t>T</w:t>
      </w:r>
      <w:r w:rsidR="00E4079C">
        <w:t>elephone t</w:t>
      </w:r>
      <w:r w:rsidR="00B953E3" w:rsidRPr="001A462A">
        <w:t>riage personnel document the following</w:t>
      </w:r>
      <w:r w:rsidR="00E4079C">
        <w:t xml:space="preserve"> during each phone call</w:t>
      </w:r>
      <w:r w:rsidR="00B953E3" w:rsidRPr="001A462A">
        <w:t xml:space="preserve">: </w:t>
      </w:r>
    </w:p>
    <w:p w14:paraId="12E83334" w14:textId="77777777" w:rsidR="00884D34" w:rsidRPr="001A462A" w:rsidRDefault="00884D34" w:rsidP="00B953E3">
      <w:pPr>
        <w:numPr>
          <w:ilvl w:val="0"/>
          <w:numId w:val="24"/>
        </w:numPr>
        <w:spacing w:after="120"/>
        <w:rPr>
          <w:szCs w:val="24"/>
        </w:rPr>
      </w:pPr>
      <w:r w:rsidRPr="001A462A">
        <w:rPr>
          <w:szCs w:val="24"/>
        </w:rPr>
        <w:t>Patient name</w:t>
      </w:r>
      <w:r w:rsidR="005249EA">
        <w:rPr>
          <w:szCs w:val="24"/>
        </w:rPr>
        <w:t>, phone number,</w:t>
      </w:r>
      <w:r w:rsidRPr="001A462A">
        <w:rPr>
          <w:szCs w:val="24"/>
        </w:rPr>
        <w:t xml:space="preserve"> and DOB</w:t>
      </w:r>
      <w:r w:rsidR="005249EA">
        <w:rPr>
          <w:szCs w:val="24"/>
        </w:rPr>
        <w:t>;</w:t>
      </w:r>
    </w:p>
    <w:p w14:paraId="71011134" w14:textId="77777777" w:rsidR="00884D34" w:rsidRDefault="007417C1" w:rsidP="00B953E3">
      <w:pPr>
        <w:numPr>
          <w:ilvl w:val="0"/>
          <w:numId w:val="24"/>
        </w:numPr>
        <w:spacing w:after="120"/>
        <w:rPr>
          <w:szCs w:val="24"/>
        </w:rPr>
      </w:pPr>
      <w:r>
        <w:rPr>
          <w:szCs w:val="24"/>
        </w:rPr>
        <w:t>If caller is not the patient, record the n</w:t>
      </w:r>
      <w:r w:rsidR="00884D34" w:rsidRPr="001A462A">
        <w:rPr>
          <w:szCs w:val="24"/>
        </w:rPr>
        <w:t xml:space="preserve">ame </w:t>
      </w:r>
      <w:r w:rsidR="005249EA">
        <w:rPr>
          <w:szCs w:val="24"/>
        </w:rPr>
        <w:t xml:space="preserve">and phone number </w:t>
      </w:r>
      <w:r w:rsidR="00884D34" w:rsidRPr="001A462A">
        <w:rPr>
          <w:szCs w:val="24"/>
        </w:rPr>
        <w:t xml:space="preserve">of </w:t>
      </w:r>
      <w:r>
        <w:rPr>
          <w:szCs w:val="24"/>
        </w:rPr>
        <w:t xml:space="preserve">the </w:t>
      </w:r>
      <w:r w:rsidR="00884D34" w:rsidRPr="001A462A">
        <w:rPr>
          <w:szCs w:val="24"/>
        </w:rPr>
        <w:t>person calling</w:t>
      </w:r>
      <w:r w:rsidR="002148A5">
        <w:rPr>
          <w:szCs w:val="24"/>
        </w:rPr>
        <w:t>;</w:t>
      </w:r>
    </w:p>
    <w:p w14:paraId="50FDE463" w14:textId="77777777" w:rsidR="005249EA" w:rsidRPr="001A462A" w:rsidRDefault="005249EA" w:rsidP="00B953E3">
      <w:pPr>
        <w:numPr>
          <w:ilvl w:val="0"/>
          <w:numId w:val="24"/>
        </w:numPr>
        <w:spacing w:after="120"/>
        <w:rPr>
          <w:szCs w:val="24"/>
        </w:rPr>
      </w:pPr>
      <w:r>
        <w:rPr>
          <w:szCs w:val="24"/>
        </w:rPr>
        <w:t>Patient’s physician;</w:t>
      </w:r>
    </w:p>
    <w:p w14:paraId="372F8467" w14:textId="77777777" w:rsidR="005456FD" w:rsidRPr="001A462A" w:rsidRDefault="002148A5" w:rsidP="00B953E3">
      <w:pPr>
        <w:numPr>
          <w:ilvl w:val="0"/>
          <w:numId w:val="24"/>
        </w:numPr>
        <w:spacing w:after="120"/>
        <w:rPr>
          <w:szCs w:val="24"/>
        </w:rPr>
      </w:pPr>
      <w:r>
        <w:rPr>
          <w:szCs w:val="24"/>
        </w:rPr>
        <w:t>D</w:t>
      </w:r>
      <w:r w:rsidR="005456FD" w:rsidRPr="001A462A">
        <w:rPr>
          <w:szCs w:val="24"/>
        </w:rPr>
        <w:t>ate and time of the call</w:t>
      </w:r>
      <w:r>
        <w:rPr>
          <w:szCs w:val="24"/>
        </w:rPr>
        <w:t>;</w:t>
      </w:r>
    </w:p>
    <w:p w14:paraId="34F74679" w14:textId="77777777" w:rsidR="005456FD" w:rsidRPr="001A462A" w:rsidRDefault="005456FD" w:rsidP="00B953E3">
      <w:pPr>
        <w:numPr>
          <w:ilvl w:val="0"/>
          <w:numId w:val="24"/>
        </w:numPr>
        <w:spacing w:after="120"/>
        <w:rPr>
          <w:szCs w:val="24"/>
        </w:rPr>
      </w:pPr>
      <w:r w:rsidRPr="001A462A">
        <w:rPr>
          <w:szCs w:val="24"/>
        </w:rPr>
        <w:t xml:space="preserve">The </w:t>
      </w:r>
      <w:r w:rsidR="007417C1">
        <w:rPr>
          <w:szCs w:val="24"/>
        </w:rPr>
        <w:t xml:space="preserve">name of the </w:t>
      </w:r>
      <w:r w:rsidRPr="001A462A">
        <w:rPr>
          <w:szCs w:val="24"/>
        </w:rPr>
        <w:t>person handling the call</w:t>
      </w:r>
      <w:r w:rsidR="002148A5">
        <w:rPr>
          <w:szCs w:val="24"/>
        </w:rPr>
        <w:t>;</w:t>
      </w:r>
    </w:p>
    <w:p w14:paraId="0D576EBF" w14:textId="77777777" w:rsidR="002148A5" w:rsidRPr="002148A5" w:rsidRDefault="005456FD" w:rsidP="002148A5">
      <w:pPr>
        <w:numPr>
          <w:ilvl w:val="0"/>
          <w:numId w:val="24"/>
        </w:numPr>
        <w:spacing w:after="120"/>
        <w:rPr>
          <w:szCs w:val="24"/>
        </w:rPr>
      </w:pPr>
      <w:r w:rsidRPr="001A462A">
        <w:rPr>
          <w:szCs w:val="24"/>
        </w:rPr>
        <w:t>The patient’s complaint</w:t>
      </w:r>
      <w:r w:rsidR="002148A5">
        <w:rPr>
          <w:szCs w:val="24"/>
        </w:rPr>
        <w:t>(s)</w:t>
      </w:r>
      <w:r w:rsidRPr="001A462A">
        <w:rPr>
          <w:szCs w:val="24"/>
        </w:rPr>
        <w:t xml:space="preserve"> and symptom(s)</w:t>
      </w:r>
      <w:r w:rsidR="002148A5">
        <w:rPr>
          <w:szCs w:val="24"/>
        </w:rPr>
        <w:t>;</w:t>
      </w:r>
    </w:p>
    <w:p w14:paraId="6E40403E" w14:textId="77777777" w:rsidR="005456FD" w:rsidRDefault="00926F38" w:rsidP="00B953E3">
      <w:pPr>
        <w:numPr>
          <w:ilvl w:val="0"/>
          <w:numId w:val="24"/>
        </w:numPr>
        <w:spacing w:after="120"/>
        <w:rPr>
          <w:szCs w:val="24"/>
        </w:rPr>
      </w:pPr>
      <w:r>
        <w:rPr>
          <w:szCs w:val="24"/>
        </w:rPr>
        <w:t xml:space="preserve">Instructions </w:t>
      </w:r>
      <w:r w:rsidR="00F0032A">
        <w:rPr>
          <w:szCs w:val="24"/>
        </w:rPr>
        <w:t>or advice given</w:t>
      </w:r>
      <w:r w:rsidR="007417C1">
        <w:rPr>
          <w:szCs w:val="24"/>
        </w:rPr>
        <w:t>,</w:t>
      </w:r>
      <w:r w:rsidR="00F0032A">
        <w:rPr>
          <w:szCs w:val="24"/>
        </w:rPr>
        <w:t xml:space="preserve"> per triage guidelines;</w:t>
      </w:r>
    </w:p>
    <w:p w14:paraId="31ED86D5" w14:textId="77777777" w:rsidR="005456FD" w:rsidRPr="002148A5" w:rsidRDefault="002148A5" w:rsidP="002148A5">
      <w:pPr>
        <w:numPr>
          <w:ilvl w:val="0"/>
          <w:numId w:val="24"/>
        </w:numPr>
        <w:spacing w:after="120"/>
        <w:rPr>
          <w:szCs w:val="24"/>
        </w:rPr>
      </w:pPr>
      <w:r>
        <w:rPr>
          <w:szCs w:val="24"/>
        </w:rPr>
        <w:t>Allergies and current medications;</w:t>
      </w:r>
    </w:p>
    <w:p w14:paraId="005A5A0C" w14:textId="77777777" w:rsidR="002148A5" w:rsidRDefault="005456FD" w:rsidP="00B953E3">
      <w:pPr>
        <w:numPr>
          <w:ilvl w:val="0"/>
          <w:numId w:val="24"/>
        </w:numPr>
        <w:spacing w:after="120"/>
        <w:rPr>
          <w:szCs w:val="24"/>
        </w:rPr>
      </w:pPr>
      <w:r w:rsidRPr="001A462A">
        <w:rPr>
          <w:szCs w:val="24"/>
        </w:rPr>
        <w:t xml:space="preserve">Any medications prescribed </w:t>
      </w:r>
      <w:r w:rsidR="007773F1" w:rsidRPr="001A462A">
        <w:rPr>
          <w:szCs w:val="24"/>
        </w:rPr>
        <w:t>or</w:t>
      </w:r>
      <w:r w:rsidRPr="001A462A">
        <w:rPr>
          <w:szCs w:val="24"/>
        </w:rPr>
        <w:t xml:space="preserve"> refilled</w:t>
      </w:r>
      <w:r w:rsidR="002148A5">
        <w:rPr>
          <w:szCs w:val="24"/>
        </w:rPr>
        <w:t>;</w:t>
      </w:r>
    </w:p>
    <w:p w14:paraId="253D2879" w14:textId="77777777" w:rsidR="002148A5" w:rsidRDefault="00F0032A" w:rsidP="00B953E3">
      <w:pPr>
        <w:numPr>
          <w:ilvl w:val="0"/>
          <w:numId w:val="24"/>
        </w:numPr>
        <w:spacing w:after="120"/>
        <w:rPr>
          <w:szCs w:val="24"/>
        </w:rPr>
      </w:pPr>
      <w:r>
        <w:rPr>
          <w:szCs w:val="24"/>
        </w:rPr>
        <w:t xml:space="preserve">Pharmacy and phone number; </w:t>
      </w:r>
      <w:r w:rsidR="003D25E9">
        <w:rPr>
          <w:szCs w:val="24"/>
        </w:rPr>
        <w:t>and</w:t>
      </w:r>
    </w:p>
    <w:p w14:paraId="36466095" w14:textId="77777777" w:rsidR="00725431" w:rsidRDefault="002148A5" w:rsidP="00B953E3">
      <w:pPr>
        <w:numPr>
          <w:ilvl w:val="0"/>
          <w:numId w:val="24"/>
        </w:numPr>
        <w:spacing w:after="120"/>
        <w:rPr>
          <w:szCs w:val="24"/>
        </w:rPr>
      </w:pPr>
      <w:r>
        <w:rPr>
          <w:szCs w:val="24"/>
        </w:rPr>
        <w:t xml:space="preserve">Final disposition. </w:t>
      </w:r>
    </w:p>
    <w:p w14:paraId="44F405F3" w14:textId="77777777" w:rsidR="007417C1" w:rsidRDefault="007417C1" w:rsidP="00F54345">
      <w:pPr>
        <w:spacing w:after="120"/>
        <w:ind w:left="720"/>
        <w:rPr>
          <w:szCs w:val="24"/>
        </w:rPr>
      </w:pPr>
    </w:p>
    <w:p w14:paraId="6095229A" w14:textId="77777777" w:rsidR="007417C1" w:rsidRDefault="007417C1" w:rsidP="00F54345">
      <w:pPr>
        <w:spacing w:after="120"/>
        <w:ind w:left="720"/>
        <w:rPr>
          <w:szCs w:val="24"/>
        </w:rPr>
      </w:pPr>
    </w:p>
    <w:p w14:paraId="545D5A4A" w14:textId="77777777" w:rsidR="007417C1" w:rsidRDefault="007417C1" w:rsidP="00F54345">
      <w:pPr>
        <w:spacing w:after="120"/>
        <w:ind w:left="720"/>
        <w:rPr>
          <w:szCs w:val="24"/>
        </w:rPr>
      </w:pPr>
    </w:p>
    <w:p w14:paraId="1C5DBBC0" w14:textId="77777777" w:rsidR="007417C1" w:rsidRDefault="007417C1" w:rsidP="00F54345">
      <w:pPr>
        <w:spacing w:after="120"/>
        <w:ind w:left="720"/>
        <w:rPr>
          <w:szCs w:val="24"/>
        </w:rPr>
      </w:pPr>
    </w:p>
    <w:p w14:paraId="52F879AF" w14:textId="77777777" w:rsidR="00DB1146" w:rsidRDefault="00DB1146" w:rsidP="00F54345">
      <w:pPr>
        <w:spacing w:after="120"/>
        <w:ind w:left="720"/>
        <w:rPr>
          <w:szCs w:val="24"/>
        </w:rPr>
      </w:pPr>
    </w:p>
    <w:p w14:paraId="21610C9D" w14:textId="77777777" w:rsidR="00DB1146" w:rsidRDefault="00DB1146" w:rsidP="00F54345">
      <w:pPr>
        <w:spacing w:after="120"/>
        <w:ind w:left="720"/>
        <w:rPr>
          <w:szCs w:val="24"/>
        </w:rPr>
      </w:pPr>
    </w:p>
    <w:p w14:paraId="232D94F1" w14:textId="77777777" w:rsidR="00DB1146" w:rsidRDefault="00DB1146" w:rsidP="00F54345">
      <w:pPr>
        <w:spacing w:after="120"/>
        <w:ind w:left="720"/>
        <w:rPr>
          <w:szCs w:val="24"/>
        </w:rPr>
      </w:pPr>
    </w:p>
    <w:p w14:paraId="26B793FB" w14:textId="77777777" w:rsidR="00DB1146" w:rsidRDefault="00DB1146" w:rsidP="00F54345">
      <w:pPr>
        <w:spacing w:after="120"/>
        <w:ind w:left="720"/>
        <w:rPr>
          <w:szCs w:val="24"/>
        </w:rPr>
      </w:pPr>
    </w:p>
    <w:p w14:paraId="6BB4C106" w14:textId="77777777" w:rsidR="00DB1146" w:rsidRDefault="00DB1146" w:rsidP="00F54345">
      <w:pPr>
        <w:spacing w:after="120"/>
        <w:ind w:left="720"/>
        <w:rPr>
          <w:szCs w:val="24"/>
        </w:rPr>
      </w:pPr>
    </w:p>
    <w:p w14:paraId="105DEFE7" w14:textId="77777777" w:rsidR="00DB1146" w:rsidRDefault="00DB1146" w:rsidP="00F54345">
      <w:pPr>
        <w:spacing w:after="120"/>
        <w:ind w:left="720"/>
        <w:rPr>
          <w:szCs w:val="24"/>
        </w:rPr>
      </w:pPr>
    </w:p>
    <w:p w14:paraId="7EC939F8" w14:textId="77777777" w:rsidR="00DB1146" w:rsidRDefault="00DB1146" w:rsidP="00F54345">
      <w:pPr>
        <w:spacing w:after="120"/>
        <w:ind w:left="720"/>
        <w:rPr>
          <w:szCs w:val="24"/>
        </w:rPr>
      </w:pPr>
    </w:p>
    <w:p w14:paraId="08C1E31F" w14:textId="77777777" w:rsidR="00DB1146" w:rsidRDefault="00DB1146" w:rsidP="00F54345">
      <w:pPr>
        <w:spacing w:after="120"/>
        <w:ind w:left="720"/>
        <w:rPr>
          <w:szCs w:val="24"/>
        </w:rPr>
      </w:pPr>
    </w:p>
    <w:p w14:paraId="1132D1D7" w14:textId="77777777" w:rsidR="00DB1146" w:rsidRDefault="00DB1146" w:rsidP="00F54345">
      <w:pPr>
        <w:spacing w:after="120"/>
        <w:ind w:left="720"/>
        <w:rPr>
          <w:szCs w:val="24"/>
        </w:rPr>
      </w:pPr>
    </w:p>
    <w:p w14:paraId="65A8D3B5" w14:textId="77777777" w:rsidR="00DB1146" w:rsidRDefault="00DB1146" w:rsidP="00F54345">
      <w:pPr>
        <w:spacing w:after="120"/>
        <w:ind w:left="720"/>
        <w:rPr>
          <w:szCs w:val="24"/>
        </w:rPr>
      </w:pPr>
    </w:p>
    <w:p w14:paraId="18CEC636" w14:textId="77777777" w:rsidR="00DB1146" w:rsidRDefault="00DB1146" w:rsidP="00F54345">
      <w:pPr>
        <w:spacing w:after="120"/>
        <w:ind w:left="720"/>
        <w:rPr>
          <w:szCs w:val="24"/>
        </w:rPr>
      </w:pPr>
    </w:p>
    <w:p w14:paraId="4F96B7F8" w14:textId="77777777" w:rsidR="00DB1146" w:rsidRDefault="00DB1146" w:rsidP="00F54345">
      <w:pPr>
        <w:spacing w:after="120"/>
        <w:ind w:left="720"/>
        <w:rPr>
          <w:szCs w:val="24"/>
        </w:rPr>
      </w:pPr>
    </w:p>
    <w:p w14:paraId="641C8154" w14:textId="77777777" w:rsidR="008330EC" w:rsidRDefault="00DB1146" w:rsidP="00F54345">
      <w:pPr>
        <w:spacing w:after="120"/>
        <w:ind w:left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49A645C" w14:textId="77777777" w:rsidR="00DB1146" w:rsidRPr="001A462A" w:rsidRDefault="008330EC" w:rsidP="008330EC">
      <w:pPr>
        <w:spacing w:after="120"/>
        <w:ind w:left="7200" w:firstLine="720"/>
        <w:rPr>
          <w:szCs w:val="24"/>
        </w:rPr>
      </w:pPr>
      <w:r>
        <w:rPr>
          <w:szCs w:val="24"/>
        </w:rPr>
        <w:t xml:space="preserve">      </w:t>
      </w:r>
      <w:r w:rsidR="00DB1146">
        <w:rPr>
          <w:szCs w:val="24"/>
        </w:rPr>
        <w:t>2</w:t>
      </w:r>
    </w:p>
    <w:sectPr w:rsidR="00DB1146" w:rsidRPr="001A462A" w:rsidSect="00F459FC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36BB" w14:textId="77777777" w:rsidR="00C6100F" w:rsidRDefault="00C6100F" w:rsidP="00CD32A8">
      <w:r>
        <w:separator/>
      </w:r>
    </w:p>
  </w:endnote>
  <w:endnote w:type="continuationSeparator" w:id="0">
    <w:p w14:paraId="179B4B30" w14:textId="77777777" w:rsidR="00C6100F" w:rsidRDefault="00C6100F" w:rsidP="00CD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00AB" w14:textId="77777777" w:rsidR="00C6100F" w:rsidRDefault="00C6100F" w:rsidP="00CD32A8">
      <w:r>
        <w:separator/>
      </w:r>
    </w:p>
  </w:footnote>
  <w:footnote w:type="continuationSeparator" w:id="0">
    <w:p w14:paraId="133BDE18" w14:textId="77777777" w:rsidR="00C6100F" w:rsidRDefault="00C6100F" w:rsidP="00CD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99D0" w14:textId="77777777" w:rsidR="00183286" w:rsidRPr="00C12FFE" w:rsidRDefault="00000000" w:rsidP="008330EC">
    <w:pPr>
      <w:pStyle w:val="Header"/>
      <w:tabs>
        <w:tab w:val="clear" w:pos="4680"/>
        <w:tab w:val="clear" w:pos="9360"/>
        <w:tab w:val="left" w:pos="1020"/>
      </w:tabs>
      <w:rPr>
        <w:sz w:val="20"/>
      </w:rPr>
    </w:pPr>
    <w:r>
      <w:rPr>
        <w:noProof/>
      </w:rPr>
      <w:pict w14:anchorId="322CA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5423" o:spid="_x0000_s1028" type="#_x0000_t136" style="position:absolute;margin-left:0;margin-top:0;width:513.2pt;height:146.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8330EC">
      <w:rPr>
        <w:sz w:val="20"/>
      </w:rPr>
      <w:t xml:space="preserve">Sample </w:t>
    </w:r>
    <w:r w:rsidR="00FA19A7">
      <w:rPr>
        <w:sz w:val="20"/>
      </w:rPr>
      <w:t>of</w:t>
    </w:r>
    <w:r w:rsidR="00183286">
      <w:rPr>
        <w:sz w:val="20"/>
      </w:rPr>
      <w:t xml:space="preserve"> Telephone Triage Guideline</w:t>
    </w:r>
    <w:r w:rsidR="008330EC">
      <w:rPr>
        <w:sz w:val="20"/>
      </w:rPr>
      <w:t>, continued</w:t>
    </w:r>
  </w:p>
  <w:p w14:paraId="30468A38" w14:textId="77777777" w:rsidR="00183286" w:rsidRDefault="00183286" w:rsidP="00CF2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7A5E" w14:textId="77777777" w:rsidR="00183286" w:rsidRPr="00F54345" w:rsidRDefault="00000000" w:rsidP="00BA2EB8">
    <w:pPr>
      <w:rPr>
        <w:sz w:val="22"/>
      </w:rPr>
    </w:pPr>
    <w:r>
      <w:rPr>
        <w:noProof/>
        <w:sz w:val="22"/>
      </w:rPr>
      <w:pict w14:anchorId="76A6D0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406033" o:spid="_x0000_s1029" type="#_x0000_t136" style="position:absolute;margin-left:0;margin-top:0;width:513.2pt;height:146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183286" w:rsidRPr="00F54345">
      <w:rPr>
        <w:sz w:val="22"/>
      </w:rPr>
      <w:t xml:space="preserve">This sample form </w:t>
    </w:r>
    <w:r w:rsidR="00B872B8">
      <w:rPr>
        <w:sz w:val="22"/>
      </w:rPr>
      <w:t>can</w:t>
    </w:r>
    <w:r w:rsidR="00183286" w:rsidRPr="00F54345">
      <w:rPr>
        <w:sz w:val="22"/>
      </w:rPr>
      <w:t xml:space="preserve"> assist you in creating a unique form</w:t>
    </w:r>
    <w:r w:rsidR="00094E16">
      <w:rPr>
        <w:sz w:val="22"/>
      </w:rPr>
      <w:t xml:space="preserve"> that addresses the specific circumstances of</w:t>
    </w:r>
    <w:r w:rsidR="00183286" w:rsidRPr="00F54345">
      <w:rPr>
        <w:sz w:val="22"/>
      </w:rPr>
      <w:t xml:space="preserve"> your practice.</w:t>
    </w:r>
  </w:p>
  <w:p w14:paraId="3EB00BD1" w14:textId="77777777" w:rsidR="00183286" w:rsidRDefault="00183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534"/>
    <w:multiLevelType w:val="hybridMultilevel"/>
    <w:tmpl w:val="0262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508C"/>
    <w:multiLevelType w:val="hybridMultilevel"/>
    <w:tmpl w:val="B61A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46CEA5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7CC8"/>
    <w:multiLevelType w:val="hybridMultilevel"/>
    <w:tmpl w:val="FD9CEEA8"/>
    <w:lvl w:ilvl="0" w:tplc="04688C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A5751F6"/>
    <w:multiLevelType w:val="hybridMultilevel"/>
    <w:tmpl w:val="FAA08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44D3E"/>
    <w:multiLevelType w:val="hybridMultilevel"/>
    <w:tmpl w:val="34CA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758E"/>
    <w:multiLevelType w:val="hybridMultilevel"/>
    <w:tmpl w:val="2458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B31BB"/>
    <w:multiLevelType w:val="hybridMultilevel"/>
    <w:tmpl w:val="A620C57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26181CFF"/>
    <w:multiLevelType w:val="hybridMultilevel"/>
    <w:tmpl w:val="E0A6C2EC"/>
    <w:lvl w:ilvl="0" w:tplc="243A3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6A4452"/>
    <w:multiLevelType w:val="hybridMultilevel"/>
    <w:tmpl w:val="6FB87780"/>
    <w:lvl w:ilvl="0" w:tplc="46CEA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9E747718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2695"/>
    <w:multiLevelType w:val="hybridMultilevel"/>
    <w:tmpl w:val="BA6C6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F2F74"/>
    <w:multiLevelType w:val="hybridMultilevel"/>
    <w:tmpl w:val="B3E25D9C"/>
    <w:lvl w:ilvl="0" w:tplc="19BC8D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00C91"/>
    <w:multiLevelType w:val="hybridMultilevel"/>
    <w:tmpl w:val="7FC0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B233E"/>
    <w:multiLevelType w:val="hybridMultilevel"/>
    <w:tmpl w:val="83D85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38B2"/>
    <w:multiLevelType w:val="hybridMultilevel"/>
    <w:tmpl w:val="8DA2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20DC4"/>
    <w:multiLevelType w:val="hybridMultilevel"/>
    <w:tmpl w:val="8CA8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C16D6"/>
    <w:multiLevelType w:val="hybridMultilevel"/>
    <w:tmpl w:val="65943AE6"/>
    <w:lvl w:ilvl="0" w:tplc="0409000B">
      <w:start w:val="1"/>
      <w:numFmt w:val="bullet"/>
      <w:lvlText w:val=""/>
      <w:lvlJc w:val="left"/>
      <w:pPr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 w15:restartNumberingAfterBreak="0">
    <w:nsid w:val="597C44A4"/>
    <w:multiLevelType w:val="hybridMultilevel"/>
    <w:tmpl w:val="2912F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23D38"/>
    <w:multiLevelType w:val="hybridMultilevel"/>
    <w:tmpl w:val="AC84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7784A"/>
    <w:multiLevelType w:val="hybridMultilevel"/>
    <w:tmpl w:val="951AB02A"/>
    <w:lvl w:ilvl="0" w:tplc="519E6D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CD27CFB"/>
    <w:multiLevelType w:val="hybridMultilevel"/>
    <w:tmpl w:val="06683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4F6515"/>
    <w:multiLevelType w:val="hybridMultilevel"/>
    <w:tmpl w:val="1548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B0084"/>
    <w:multiLevelType w:val="hybridMultilevel"/>
    <w:tmpl w:val="AA948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4070"/>
    <w:multiLevelType w:val="hybridMultilevel"/>
    <w:tmpl w:val="51C0C61E"/>
    <w:lvl w:ilvl="0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3" w15:restartNumberingAfterBreak="0">
    <w:nsid w:val="7C2F7305"/>
    <w:multiLevelType w:val="hybridMultilevel"/>
    <w:tmpl w:val="D2661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3B3A53"/>
    <w:multiLevelType w:val="hybridMultilevel"/>
    <w:tmpl w:val="A956B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553DC"/>
    <w:multiLevelType w:val="hybridMultilevel"/>
    <w:tmpl w:val="ED6A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06099"/>
    <w:multiLevelType w:val="hybridMultilevel"/>
    <w:tmpl w:val="5156CFCA"/>
    <w:lvl w:ilvl="0" w:tplc="9E7477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47A3A"/>
    <w:multiLevelType w:val="hybridMultilevel"/>
    <w:tmpl w:val="84AE8DB8"/>
    <w:lvl w:ilvl="0" w:tplc="78584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790909">
    <w:abstractNumId w:val="27"/>
  </w:num>
  <w:num w:numId="2" w16cid:durableId="1117716759">
    <w:abstractNumId w:val="7"/>
  </w:num>
  <w:num w:numId="3" w16cid:durableId="129440528">
    <w:abstractNumId w:val="18"/>
  </w:num>
  <w:num w:numId="4" w16cid:durableId="116873637">
    <w:abstractNumId w:val="2"/>
  </w:num>
  <w:num w:numId="5" w16cid:durableId="760030719">
    <w:abstractNumId w:val="6"/>
  </w:num>
  <w:num w:numId="6" w16cid:durableId="491525933">
    <w:abstractNumId w:val="3"/>
  </w:num>
  <w:num w:numId="7" w16cid:durableId="1494027043">
    <w:abstractNumId w:val="19"/>
  </w:num>
  <w:num w:numId="8" w16cid:durableId="1462917488">
    <w:abstractNumId w:val="17"/>
  </w:num>
  <w:num w:numId="9" w16cid:durableId="1662155479">
    <w:abstractNumId w:val="13"/>
  </w:num>
  <w:num w:numId="10" w16cid:durableId="1246376831">
    <w:abstractNumId w:val="14"/>
  </w:num>
  <w:num w:numId="11" w16cid:durableId="1294287082">
    <w:abstractNumId w:val="20"/>
  </w:num>
  <w:num w:numId="12" w16cid:durableId="632180868">
    <w:abstractNumId w:val="11"/>
  </w:num>
  <w:num w:numId="13" w16cid:durableId="848719727">
    <w:abstractNumId w:val="23"/>
  </w:num>
  <w:num w:numId="14" w16cid:durableId="535192665">
    <w:abstractNumId w:val="10"/>
  </w:num>
  <w:num w:numId="15" w16cid:durableId="809596180">
    <w:abstractNumId w:val="22"/>
  </w:num>
  <w:num w:numId="16" w16cid:durableId="1603607546">
    <w:abstractNumId w:val="4"/>
  </w:num>
  <w:num w:numId="17" w16cid:durableId="1512840456">
    <w:abstractNumId w:val="0"/>
  </w:num>
  <w:num w:numId="18" w16cid:durableId="879820852">
    <w:abstractNumId w:val="5"/>
  </w:num>
  <w:num w:numId="19" w16cid:durableId="1163156476">
    <w:abstractNumId w:val="21"/>
  </w:num>
  <w:num w:numId="20" w16cid:durableId="634794453">
    <w:abstractNumId w:val="12"/>
  </w:num>
  <w:num w:numId="21" w16cid:durableId="1715545851">
    <w:abstractNumId w:val="16"/>
  </w:num>
  <w:num w:numId="22" w16cid:durableId="1309045332">
    <w:abstractNumId w:val="24"/>
  </w:num>
  <w:num w:numId="23" w16cid:durableId="2052803503">
    <w:abstractNumId w:val="9"/>
  </w:num>
  <w:num w:numId="24" w16cid:durableId="1449550024">
    <w:abstractNumId w:val="26"/>
  </w:num>
  <w:num w:numId="25" w16cid:durableId="1755082716">
    <w:abstractNumId w:val="1"/>
  </w:num>
  <w:num w:numId="26" w16cid:durableId="279722076">
    <w:abstractNumId w:val="8"/>
  </w:num>
  <w:num w:numId="27" w16cid:durableId="1252743109">
    <w:abstractNumId w:val="15"/>
  </w:num>
  <w:num w:numId="28" w16cid:durableId="13632425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70"/>
    <w:rsid w:val="00002AA1"/>
    <w:rsid w:val="00002C3E"/>
    <w:rsid w:val="00016EC4"/>
    <w:rsid w:val="000172EE"/>
    <w:rsid w:val="000333B3"/>
    <w:rsid w:val="00056594"/>
    <w:rsid w:val="00070FB8"/>
    <w:rsid w:val="00071592"/>
    <w:rsid w:val="00075A5C"/>
    <w:rsid w:val="000946C1"/>
    <w:rsid w:val="00094E16"/>
    <w:rsid w:val="000A0296"/>
    <w:rsid w:val="000A1D71"/>
    <w:rsid w:val="000B1830"/>
    <w:rsid w:val="000D4952"/>
    <w:rsid w:val="000E09AA"/>
    <w:rsid w:val="0010094E"/>
    <w:rsid w:val="00111C19"/>
    <w:rsid w:val="00111CAC"/>
    <w:rsid w:val="00116607"/>
    <w:rsid w:val="00126776"/>
    <w:rsid w:val="00132BD3"/>
    <w:rsid w:val="001361E9"/>
    <w:rsid w:val="00147459"/>
    <w:rsid w:val="00160A2B"/>
    <w:rsid w:val="0016121F"/>
    <w:rsid w:val="00163CF5"/>
    <w:rsid w:val="0017321E"/>
    <w:rsid w:val="00183286"/>
    <w:rsid w:val="001862AF"/>
    <w:rsid w:val="001A462A"/>
    <w:rsid w:val="001B3024"/>
    <w:rsid w:val="001B7D23"/>
    <w:rsid w:val="001C4A72"/>
    <w:rsid w:val="001C5925"/>
    <w:rsid w:val="001E7721"/>
    <w:rsid w:val="001F0994"/>
    <w:rsid w:val="001F4C23"/>
    <w:rsid w:val="001F6B65"/>
    <w:rsid w:val="0020311E"/>
    <w:rsid w:val="00204DD1"/>
    <w:rsid w:val="00204F92"/>
    <w:rsid w:val="002148A5"/>
    <w:rsid w:val="00215033"/>
    <w:rsid w:val="002201E4"/>
    <w:rsid w:val="002546B7"/>
    <w:rsid w:val="00255F54"/>
    <w:rsid w:val="0026045B"/>
    <w:rsid w:val="00267A81"/>
    <w:rsid w:val="00274FB5"/>
    <w:rsid w:val="00285645"/>
    <w:rsid w:val="002B3147"/>
    <w:rsid w:val="002C0E8F"/>
    <w:rsid w:val="00301164"/>
    <w:rsid w:val="00302018"/>
    <w:rsid w:val="00312D18"/>
    <w:rsid w:val="00325E3E"/>
    <w:rsid w:val="003369D1"/>
    <w:rsid w:val="00344B18"/>
    <w:rsid w:val="00356CD8"/>
    <w:rsid w:val="0036742B"/>
    <w:rsid w:val="0037681B"/>
    <w:rsid w:val="003A7613"/>
    <w:rsid w:val="003B4760"/>
    <w:rsid w:val="003C0814"/>
    <w:rsid w:val="003D25E9"/>
    <w:rsid w:val="003D3770"/>
    <w:rsid w:val="003D64BB"/>
    <w:rsid w:val="003D64FE"/>
    <w:rsid w:val="003E7FF1"/>
    <w:rsid w:val="004023C6"/>
    <w:rsid w:val="00402C0D"/>
    <w:rsid w:val="00412CAD"/>
    <w:rsid w:val="00420391"/>
    <w:rsid w:val="00420AF4"/>
    <w:rsid w:val="00437B98"/>
    <w:rsid w:val="004409A9"/>
    <w:rsid w:val="00457AA0"/>
    <w:rsid w:val="00486CD5"/>
    <w:rsid w:val="00497330"/>
    <w:rsid w:val="00497F46"/>
    <w:rsid w:val="004A33F9"/>
    <w:rsid w:val="004E378F"/>
    <w:rsid w:val="004E570D"/>
    <w:rsid w:val="005004EB"/>
    <w:rsid w:val="00510534"/>
    <w:rsid w:val="00521048"/>
    <w:rsid w:val="00524220"/>
    <w:rsid w:val="005249EA"/>
    <w:rsid w:val="005306E8"/>
    <w:rsid w:val="00534234"/>
    <w:rsid w:val="005456FD"/>
    <w:rsid w:val="005500F1"/>
    <w:rsid w:val="00554E62"/>
    <w:rsid w:val="005620D6"/>
    <w:rsid w:val="0056770D"/>
    <w:rsid w:val="00570D7F"/>
    <w:rsid w:val="00581710"/>
    <w:rsid w:val="005978CC"/>
    <w:rsid w:val="005A04C9"/>
    <w:rsid w:val="005A7EF9"/>
    <w:rsid w:val="005D49D1"/>
    <w:rsid w:val="00603A81"/>
    <w:rsid w:val="00604607"/>
    <w:rsid w:val="00646F44"/>
    <w:rsid w:val="0065086D"/>
    <w:rsid w:val="0065565C"/>
    <w:rsid w:val="006901B5"/>
    <w:rsid w:val="006B749C"/>
    <w:rsid w:val="006B79B4"/>
    <w:rsid w:val="006E0F1B"/>
    <w:rsid w:val="00712469"/>
    <w:rsid w:val="0071671F"/>
    <w:rsid w:val="00725431"/>
    <w:rsid w:val="007417C1"/>
    <w:rsid w:val="00744944"/>
    <w:rsid w:val="007500BF"/>
    <w:rsid w:val="007773F1"/>
    <w:rsid w:val="00780086"/>
    <w:rsid w:val="0079328B"/>
    <w:rsid w:val="00793C63"/>
    <w:rsid w:val="007A0B80"/>
    <w:rsid w:val="007E546F"/>
    <w:rsid w:val="007E7529"/>
    <w:rsid w:val="007F003E"/>
    <w:rsid w:val="007F1488"/>
    <w:rsid w:val="007F24B5"/>
    <w:rsid w:val="008132D8"/>
    <w:rsid w:val="00821210"/>
    <w:rsid w:val="008330EC"/>
    <w:rsid w:val="00846F42"/>
    <w:rsid w:val="00884D34"/>
    <w:rsid w:val="0089425D"/>
    <w:rsid w:val="008B3F6F"/>
    <w:rsid w:val="008B6850"/>
    <w:rsid w:val="008D031B"/>
    <w:rsid w:val="008D15CE"/>
    <w:rsid w:val="008E4791"/>
    <w:rsid w:val="008F19C8"/>
    <w:rsid w:val="0090470F"/>
    <w:rsid w:val="00917CAC"/>
    <w:rsid w:val="00925E23"/>
    <w:rsid w:val="00925F92"/>
    <w:rsid w:val="00926F38"/>
    <w:rsid w:val="00932626"/>
    <w:rsid w:val="009611C0"/>
    <w:rsid w:val="00971499"/>
    <w:rsid w:val="0098277D"/>
    <w:rsid w:val="009C5D67"/>
    <w:rsid w:val="009F517C"/>
    <w:rsid w:val="00A02206"/>
    <w:rsid w:val="00A06580"/>
    <w:rsid w:val="00A12D69"/>
    <w:rsid w:val="00A14119"/>
    <w:rsid w:val="00A354E3"/>
    <w:rsid w:val="00A80742"/>
    <w:rsid w:val="00A82110"/>
    <w:rsid w:val="00A87608"/>
    <w:rsid w:val="00A968B0"/>
    <w:rsid w:val="00AA31BD"/>
    <w:rsid w:val="00AA7C2B"/>
    <w:rsid w:val="00AB3008"/>
    <w:rsid w:val="00AC19CE"/>
    <w:rsid w:val="00AC7C80"/>
    <w:rsid w:val="00AE032D"/>
    <w:rsid w:val="00AE750A"/>
    <w:rsid w:val="00AF5A1E"/>
    <w:rsid w:val="00B44DA9"/>
    <w:rsid w:val="00B759FB"/>
    <w:rsid w:val="00B75A21"/>
    <w:rsid w:val="00B80440"/>
    <w:rsid w:val="00B872B8"/>
    <w:rsid w:val="00B9230B"/>
    <w:rsid w:val="00B953E3"/>
    <w:rsid w:val="00B96605"/>
    <w:rsid w:val="00BA2EB8"/>
    <w:rsid w:val="00BB1082"/>
    <w:rsid w:val="00BC0881"/>
    <w:rsid w:val="00BC313F"/>
    <w:rsid w:val="00BC6399"/>
    <w:rsid w:val="00BC63B3"/>
    <w:rsid w:val="00BD041F"/>
    <w:rsid w:val="00BD4444"/>
    <w:rsid w:val="00BF2BA2"/>
    <w:rsid w:val="00BF553C"/>
    <w:rsid w:val="00BF7D0D"/>
    <w:rsid w:val="00C02174"/>
    <w:rsid w:val="00C2082A"/>
    <w:rsid w:val="00C20B5D"/>
    <w:rsid w:val="00C50CC9"/>
    <w:rsid w:val="00C6095E"/>
    <w:rsid w:val="00C6100F"/>
    <w:rsid w:val="00CA6986"/>
    <w:rsid w:val="00CB12D8"/>
    <w:rsid w:val="00CC51B6"/>
    <w:rsid w:val="00CC70D4"/>
    <w:rsid w:val="00CD32A8"/>
    <w:rsid w:val="00CE379A"/>
    <w:rsid w:val="00CE3934"/>
    <w:rsid w:val="00CF1E7B"/>
    <w:rsid w:val="00CF2254"/>
    <w:rsid w:val="00CF43B2"/>
    <w:rsid w:val="00D43B21"/>
    <w:rsid w:val="00D44B4E"/>
    <w:rsid w:val="00D6008C"/>
    <w:rsid w:val="00D7473D"/>
    <w:rsid w:val="00D858C9"/>
    <w:rsid w:val="00D92070"/>
    <w:rsid w:val="00D9621A"/>
    <w:rsid w:val="00D9724E"/>
    <w:rsid w:val="00DA333D"/>
    <w:rsid w:val="00DB1146"/>
    <w:rsid w:val="00DC4D76"/>
    <w:rsid w:val="00DD1BAD"/>
    <w:rsid w:val="00DE26E3"/>
    <w:rsid w:val="00DE2854"/>
    <w:rsid w:val="00DE6B8E"/>
    <w:rsid w:val="00E249F5"/>
    <w:rsid w:val="00E4079C"/>
    <w:rsid w:val="00E44F1E"/>
    <w:rsid w:val="00E504B1"/>
    <w:rsid w:val="00E50A72"/>
    <w:rsid w:val="00E55CE5"/>
    <w:rsid w:val="00E6270A"/>
    <w:rsid w:val="00E64668"/>
    <w:rsid w:val="00E906E4"/>
    <w:rsid w:val="00E91982"/>
    <w:rsid w:val="00EA567A"/>
    <w:rsid w:val="00ED3E42"/>
    <w:rsid w:val="00ED65AF"/>
    <w:rsid w:val="00EF73F0"/>
    <w:rsid w:val="00F0032A"/>
    <w:rsid w:val="00F02D7F"/>
    <w:rsid w:val="00F145F3"/>
    <w:rsid w:val="00F238E9"/>
    <w:rsid w:val="00F3529A"/>
    <w:rsid w:val="00F459FC"/>
    <w:rsid w:val="00F53277"/>
    <w:rsid w:val="00F54345"/>
    <w:rsid w:val="00F5517F"/>
    <w:rsid w:val="00F559DE"/>
    <w:rsid w:val="00F86B72"/>
    <w:rsid w:val="00F86FBB"/>
    <w:rsid w:val="00F91BBF"/>
    <w:rsid w:val="00FA19A7"/>
    <w:rsid w:val="00FA2EF2"/>
    <w:rsid w:val="00FB4333"/>
    <w:rsid w:val="00FC06B0"/>
    <w:rsid w:val="00FD45B2"/>
    <w:rsid w:val="00FE0370"/>
    <w:rsid w:val="00FE3879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738D2"/>
  <w15:docId w15:val="{8987EC13-9547-44AC-AF8D-2F8CE2DE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119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2A8"/>
  </w:style>
  <w:style w:type="paragraph" w:styleId="Footer">
    <w:name w:val="footer"/>
    <w:basedOn w:val="Normal"/>
    <w:link w:val="FooterChar"/>
    <w:uiPriority w:val="99"/>
    <w:unhideWhenUsed/>
    <w:rsid w:val="00CD3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2A8"/>
  </w:style>
  <w:style w:type="paragraph" w:styleId="ListParagraph">
    <w:name w:val="List Paragraph"/>
    <w:basedOn w:val="Normal"/>
    <w:uiPriority w:val="34"/>
    <w:qFormat/>
    <w:rsid w:val="00EA56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6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8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8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81B"/>
    <w:rPr>
      <w:b/>
      <w:bCs/>
    </w:rPr>
  </w:style>
  <w:style w:type="paragraph" w:styleId="Revision">
    <w:name w:val="Revision"/>
    <w:hidden/>
    <w:uiPriority w:val="99"/>
    <w:semiHidden/>
    <w:rsid w:val="004023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CCDC228E4C14B8904458BAC66FC24" ma:contentTypeVersion="1" ma:contentTypeDescription="Create a new document." ma:contentTypeScope="" ma:versionID="348e0eb0f9f59919e9288b09e4d69d14">
  <xsd:schema xmlns:xsd="http://www.w3.org/2001/XMLSchema" xmlns:p="http://schemas.microsoft.com/office/2006/metadata/properties" targetNamespace="http://schemas.microsoft.com/office/2006/metadata/properties" ma:root="true" ma:fieldsID="70f78b78ec7da891c89a67a272be05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3F1B0DB-8C61-4577-9771-1572B5D2F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5643E-6E63-4384-A306-25BB7452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846B1A7-222C-4D7C-A485-616272385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EC4B8D-698A-4A68-BCF2-23A1AB7C2D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81DE87-4091-4719-A1C3-67BB5E059BD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jdeming</dc:creator>
  <cp:lastModifiedBy>Kurzynowski, Bethany</cp:lastModifiedBy>
  <cp:revision>2</cp:revision>
  <cp:lastPrinted>2011-07-05T17:45:00Z</cp:lastPrinted>
  <dcterms:created xsi:type="dcterms:W3CDTF">2024-02-01T17:09:00Z</dcterms:created>
  <dcterms:modified xsi:type="dcterms:W3CDTF">2024-02-01T17:09:00Z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-1067682934</vt:i4>
  </property>
  <property fmtid="{D5CDD505-2E9C-101B-9397-08002B2CF9AE}" pid="3" name="_NewReviewCycle">
    <vt:lpwstr/>
  </property>
  <property fmtid="{D5CDD505-2E9C-101B-9397-08002B2CF9AE}" pid="4" name="_EmailSubject">
    <vt:lpwstr>Sample forms for review and approval - M2643</vt:lpwstr>
  </property>
  <property fmtid="{D5CDD505-2E9C-101B-9397-08002B2CF9AE}" pid="5" name="_AuthorEmail">
    <vt:lpwstr>mmaxbauer@proassurance.com</vt:lpwstr>
  </property>
  <property fmtid="{D5CDD505-2E9C-101B-9397-08002B2CF9AE}" pid="6" name="_AuthorEmailDisplayName">
    <vt:lpwstr>Maxbauer, Marge</vt:lpwstr>
  </property>
  <property fmtid="{D5CDD505-2E9C-101B-9397-08002B2CF9AE}" pid="7" name="_PreviousAdHocReviewCycleID">
    <vt:i4>-659158136</vt:i4>
  </property>
  <property fmtid="{D5CDD505-2E9C-101B-9397-08002B2CF9AE}" pid="8" name="_ReviewingToolsShownOnce">
    <vt:lpwstr/>
  </property>
</Properties>
</file>